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AC" w:rsidRDefault="00FA4BAC" w:rsidP="00ED25A7">
      <w:pPr>
        <w:jc w:val="center"/>
        <w:rPr>
          <w:rFonts w:ascii="Arial" w:hAnsi="Arial" w:cs="Arial"/>
          <w:sz w:val="20"/>
          <w:szCs w:val="20"/>
        </w:rPr>
      </w:pPr>
      <w:r>
        <w:rPr>
          <w:noProof/>
        </w:rPr>
        <w:drawing>
          <wp:anchor distT="0" distB="0" distL="114300" distR="114300" simplePos="0" relativeHeight="251658240" behindDoc="1" locked="0" layoutInCell="1" allowOverlap="1" wp14:anchorId="334CD2E1" wp14:editId="2542D9C8">
            <wp:simplePos x="0" y="0"/>
            <wp:positionH relativeFrom="margin">
              <wp:align>left</wp:align>
            </wp:positionH>
            <wp:positionV relativeFrom="paragraph">
              <wp:posOffset>0</wp:posOffset>
            </wp:positionV>
            <wp:extent cx="1038225" cy="1038225"/>
            <wp:effectExtent l="0" t="0" r="9525" b="9525"/>
            <wp:wrapTight wrapText="bothSides">
              <wp:wrapPolygon edited="0">
                <wp:start x="0" y="0"/>
                <wp:lineTo x="0" y="21402"/>
                <wp:lineTo x="21402" y="21402"/>
                <wp:lineTo x="21402" y="0"/>
                <wp:lineTo x="0" y="0"/>
              </wp:wrapPolygon>
            </wp:wrapTight>
            <wp:docPr id="31" name="Image 31" descr="https://pbs.twimg.com/profile_images/1082280108629602306/mJ8WvrSk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bs.twimg.com/profile_images/1082280108629602306/mJ8WvrSk_400x40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25A7" w:rsidRDefault="00ED25A7" w:rsidP="00ED25A7">
      <w:pPr>
        <w:jc w:val="center"/>
        <w:rPr>
          <w:rFonts w:ascii="Arial" w:hAnsi="Arial" w:cs="Arial"/>
          <w:sz w:val="20"/>
          <w:szCs w:val="20"/>
        </w:rPr>
      </w:pPr>
      <w:r>
        <w:rPr>
          <w:rFonts w:ascii="Arial" w:hAnsi="Arial" w:cs="Arial"/>
          <w:sz w:val="20"/>
          <w:szCs w:val="20"/>
        </w:rPr>
        <w:t>DEMANDE D’AUTORISATION DE CUMUL D’ACTIVITES A TITRE ACCESSOIRE</w:t>
      </w:r>
    </w:p>
    <w:p w:rsidR="00ED25A7" w:rsidRDefault="00ED25A7" w:rsidP="00ED25A7">
      <w:pPr>
        <w:jc w:val="center"/>
        <w:rPr>
          <w:rFonts w:ascii="Arial" w:hAnsi="Arial" w:cs="Arial"/>
          <w:sz w:val="20"/>
          <w:szCs w:val="20"/>
        </w:rPr>
      </w:pPr>
      <w:r>
        <w:rPr>
          <w:rFonts w:ascii="Arial" w:hAnsi="Arial" w:cs="Arial"/>
          <w:sz w:val="20"/>
          <w:szCs w:val="20"/>
        </w:rPr>
        <w:t>AGENTS A TEMPS COMPLET OU A TEMPS PARTIEL</w:t>
      </w:r>
    </w:p>
    <w:p w:rsidR="00ED25A7" w:rsidRPr="005C7A88" w:rsidRDefault="00ED25A7" w:rsidP="00ED25A7">
      <w:pPr>
        <w:jc w:val="center"/>
        <w:rPr>
          <w:rFonts w:ascii="Arial" w:hAnsi="Arial" w:cs="Arial"/>
          <w:sz w:val="20"/>
          <w:szCs w:val="20"/>
        </w:rPr>
      </w:pPr>
      <w:r>
        <w:rPr>
          <w:rFonts w:ascii="Arial" w:hAnsi="Arial" w:cs="Arial"/>
          <w:sz w:val="20"/>
          <w:szCs w:val="20"/>
        </w:rPr>
        <w:t>~ Décret n°2011-82 du 20 janvier 2011 modifiant le décret n°2007-658 du 2 mai 2007</w:t>
      </w:r>
    </w:p>
    <w:p w:rsidR="008A120E" w:rsidRDefault="008A120E" w:rsidP="00C56748">
      <w:pPr>
        <w:tabs>
          <w:tab w:val="left" w:leader="dot" w:pos="10206"/>
        </w:tabs>
        <w:spacing w:before="120"/>
        <w:rPr>
          <w:rFonts w:ascii="Arial" w:hAnsi="Arial" w:cs="Arial"/>
          <w:sz w:val="20"/>
          <w:szCs w:val="20"/>
        </w:rPr>
      </w:pPr>
    </w:p>
    <w:p w:rsidR="00387EFC" w:rsidRDefault="00387EFC" w:rsidP="00C56748">
      <w:pPr>
        <w:tabs>
          <w:tab w:val="left" w:leader="dot" w:pos="10206"/>
        </w:tabs>
        <w:spacing w:before="120"/>
        <w:rPr>
          <w:rFonts w:ascii="Arial" w:hAnsi="Arial" w:cs="Arial"/>
          <w:sz w:val="20"/>
          <w:szCs w:val="20"/>
        </w:rPr>
      </w:pPr>
    </w:p>
    <w:p w:rsidR="00FA4BAC" w:rsidRDefault="00FA4BAC" w:rsidP="00C56748">
      <w:pPr>
        <w:tabs>
          <w:tab w:val="left" w:leader="dot" w:pos="10206"/>
        </w:tabs>
        <w:spacing w:before="120"/>
        <w:rPr>
          <w:rFonts w:ascii="Arial" w:hAnsi="Arial" w:cs="Arial"/>
          <w:sz w:val="20"/>
          <w:szCs w:val="20"/>
        </w:rPr>
      </w:pPr>
      <w:bookmarkStart w:id="0" w:name="_GoBack"/>
      <w:bookmarkEnd w:id="0"/>
    </w:p>
    <w:p w:rsidR="00FA4BAC" w:rsidRDefault="00FA4BAC" w:rsidP="00C56748">
      <w:pPr>
        <w:tabs>
          <w:tab w:val="left" w:leader="dot" w:pos="10206"/>
        </w:tabs>
        <w:spacing w:before="120"/>
        <w:rPr>
          <w:rFonts w:ascii="Arial" w:hAnsi="Arial" w:cs="Arial"/>
          <w:sz w:val="20"/>
          <w:szCs w:val="20"/>
        </w:rPr>
      </w:pPr>
    </w:p>
    <w:p w:rsidR="00C56748" w:rsidRDefault="00C56748" w:rsidP="00C56748">
      <w:pPr>
        <w:tabs>
          <w:tab w:val="left" w:leader="dot" w:pos="10206"/>
        </w:tabs>
        <w:spacing w:before="120"/>
        <w:rPr>
          <w:rFonts w:ascii="Arial" w:hAnsi="Arial" w:cs="Arial"/>
          <w:sz w:val="20"/>
          <w:szCs w:val="20"/>
        </w:rPr>
      </w:pPr>
      <w:r>
        <w:rPr>
          <w:rFonts w:ascii="Arial" w:hAnsi="Arial" w:cs="Arial"/>
          <w:sz w:val="20"/>
          <w:szCs w:val="20"/>
        </w:rPr>
        <w:t xml:space="preserve">Je soussigné (NOM </w:t>
      </w:r>
      <w:r w:rsidR="00387EFC">
        <w:rPr>
          <w:rFonts w:ascii="Arial" w:hAnsi="Arial" w:cs="Arial"/>
          <w:sz w:val="20"/>
          <w:szCs w:val="20"/>
        </w:rPr>
        <w:t xml:space="preserve">  PRENOM)                      </w:t>
      </w:r>
      <w:r>
        <w:rPr>
          <w:rFonts w:ascii="Arial" w:hAnsi="Arial" w:cs="Arial"/>
          <w:sz w:val="20"/>
          <w:szCs w:val="20"/>
        </w:rPr>
        <w:tab/>
      </w:r>
    </w:p>
    <w:p w:rsidR="008A120E" w:rsidRDefault="008A120E" w:rsidP="00C56748">
      <w:pPr>
        <w:tabs>
          <w:tab w:val="left" w:leader="dot" w:pos="10206"/>
        </w:tabs>
        <w:spacing w:before="120"/>
        <w:rPr>
          <w:rFonts w:ascii="Arial" w:hAnsi="Arial" w:cs="Arial"/>
          <w:sz w:val="20"/>
          <w:szCs w:val="20"/>
        </w:rPr>
      </w:pPr>
    </w:p>
    <w:p w:rsidR="00C56748" w:rsidRDefault="00C56748" w:rsidP="00C56748">
      <w:pPr>
        <w:tabs>
          <w:tab w:val="left" w:leader="dot" w:pos="10206"/>
        </w:tabs>
        <w:spacing w:before="120"/>
        <w:rPr>
          <w:rFonts w:ascii="Arial" w:hAnsi="Arial" w:cs="Arial"/>
          <w:sz w:val="20"/>
          <w:szCs w:val="20"/>
        </w:rPr>
      </w:pPr>
      <w:r>
        <w:rPr>
          <w:rFonts w:ascii="Arial" w:hAnsi="Arial" w:cs="Arial"/>
          <w:sz w:val="20"/>
          <w:szCs w:val="20"/>
        </w:rPr>
        <w:t>Souhaitant cumuler mon activité principale avec une activité privée accessoire pour le compte de (nom et prénom de l’entreprise ou de l’organisme)</w:t>
      </w:r>
      <w:r>
        <w:rPr>
          <w:rFonts w:ascii="Arial" w:hAnsi="Arial" w:cs="Arial"/>
          <w:sz w:val="20"/>
          <w:szCs w:val="20"/>
        </w:rPr>
        <w:tab/>
      </w:r>
    </w:p>
    <w:p w:rsidR="008A120E" w:rsidRDefault="008A120E" w:rsidP="00C56748">
      <w:pPr>
        <w:tabs>
          <w:tab w:val="left" w:leader="dot" w:pos="10206"/>
        </w:tabs>
        <w:spacing w:before="120"/>
        <w:rPr>
          <w:rFonts w:ascii="Arial" w:hAnsi="Arial" w:cs="Arial"/>
          <w:sz w:val="20"/>
          <w:szCs w:val="20"/>
        </w:rPr>
      </w:pPr>
    </w:p>
    <w:p w:rsidR="00C56748" w:rsidRDefault="00C56748" w:rsidP="00C56748">
      <w:pPr>
        <w:tabs>
          <w:tab w:val="left" w:leader="dot" w:pos="10206"/>
        </w:tabs>
        <w:spacing w:before="120"/>
        <w:rPr>
          <w:rFonts w:ascii="Arial" w:hAnsi="Arial" w:cs="Arial"/>
          <w:sz w:val="20"/>
          <w:szCs w:val="20"/>
        </w:rPr>
      </w:pPr>
      <w:r>
        <w:rPr>
          <w:rFonts w:ascii="Arial" w:hAnsi="Arial" w:cs="Arial"/>
          <w:sz w:val="20"/>
          <w:szCs w:val="20"/>
        </w:rPr>
        <w:t>Déclare sur l’honneur ne pas être chargé, dans le cadre de mon activité principale, de la surveillance ou de l’administration de cette entreprise ou de cet organisme, au sens de l’article L. 432-12 du code pénal.</w:t>
      </w:r>
    </w:p>
    <w:p w:rsidR="00C56748" w:rsidRDefault="00C56748" w:rsidP="00C56748">
      <w:pPr>
        <w:tabs>
          <w:tab w:val="left" w:leader="dot" w:pos="4820"/>
          <w:tab w:val="left" w:leader="dot" w:pos="10206"/>
        </w:tabs>
        <w:spacing w:before="120"/>
        <w:rPr>
          <w:rFonts w:ascii="Arial" w:hAnsi="Arial" w:cs="Arial"/>
          <w:sz w:val="20"/>
          <w:szCs w:val="20"/>
        </w:rPr>
      </w:pPr>
      <w:r>
        <w:rPr>
          <w:rFonts w:ascii="Arial" w:hAnsi="Arial" w:cs="Arial"/>
          <w:sz w:val="20"/>
          <w:szCs w:val="20"/>
        </w:rPr>
        <w:t>Fait à :</w:t>
      </w:r>
      <w:r>
        <w:rPr>
          <w:rFonts w:ascii="Arial" w:hAnsi="Arial" w:cs="Arial"/>
          <w:sz w:val="20"/>
          <w:szCs w:val="20"/>
        </w:rPr>
        <w:tab/>
        <w:t xml:space="preserve"> Le </w:t>
      </w:r>
      <w:r>
        <w:rPr>
          <w:rFonts w:ascii="Arial" w:hAnsi="Arial" w:cs="Arial"/>
          <w:sz w:val="20"/>
          <w:szCs w:val="20"/>
        </w:rPr>
        <w:tab/>
      </w:r>
    </w:p>
    <w:p w:rsidR="00C56748" w:rsidRDefault="00C56748" w:rsidP="00C56748">
      <w:pPr>
        <w:tabs>
          <w:tab w:val="left" w:leader="dot" w:pos="4820"/>
          <w:tab w:val="left" w:leader="dot" w:pos="10206"/>
        </w:tabs>
        <w:spacing w:before="120"/>
        <w:rPr>
          <w:rFonts w:ascii="Arial" w:hAnsi="Arial" w:cs="Arial"/>
          <w:sz w:val="20"/>
          <w:szCs w:val="20"/>
        </w:rPr>
      </w:pPr>
    </w:p>
    <w:p w:rsidR="00C56748" w:rsidRDefault="00C56748" w:rsidP="003C5BCA">
      <w:pPr>
        <w:spacing w:before="120"/>
        <w:ind w:left="4254" w:firstLine="709"/>
        <w:rPr>
          <w:rFonts w:ascii="Arial" w:hAnsi="Arial" w:cs="Arial"/>
          <w:sz w:val="20"/>
          <w:szCs w:val="20"/>
        </w:rPr>
      </w:pPr>
      <w:r>
        <w:rPr>
          <w:rFonts w:ascii="Arial" w:hAnsi="Arial" w:cs="Arial"/>
          <w:sz w:val="20"/>
          <w:szCs w:val="20"/>
        </w:rPr>
        <w:t>Signature :</w:t>
      </w:r>
    </w:p>
    <w:p w:rsidR="003C5BCA" w:rsidRDefault="003C5BCA" w:rsidP="003C5BCA">
      <w:pPr>
        <w:spacing w:before="120"/>
        <w:rPr>
          <w:rFonts w:ascii="Arial" w:hAnsi="Arial" w:cs="Arial"/>
          <w:sz w:val="20"/>
          <w:szCs w:val="20"/>
        </w:rPr>
      </w:pPr>
    </w:p>
    <w:p w:rsidR="003C5BCA" w:rsidRDefault="003C5BCA" w:rsidP="003C5BCA">
      <w:pPr>
        <w:spacing w:before="120"/>
        <w:rPr>
          <w:rFonts w:ascii="Arial" w:hAnsi="Arial" w:cs="Arial"/>
          <w:sz w:val="20"/>
          <w:szCs w:val="20"/>
        </w:rPr>
      </w:pPr>
      <w:r>
        <w:rPr>
          <w:rFonts w:ascii="Arial" w:hAnsi="Arial" w:cs="Arial"/>
          <w:sz w:val="20"/>
          <w:szCs w:val="20"/>
        </w:rPr>
        <w:t xml:space="preserve">B) </w:t>
      </w:r>
      <w:r w:rsidRPr="003C5BCA">
        <w:rPr>
          <w:rFonts w:ascii="Arial" w:hAnsi="Arial" w:cs="Arial"/>
          <w:sz w:val="20"/>
          <w:szCs w:val="20"/>
          <w:u w:val="single"/>
        </w:rPr>
        <w:t>Avis du supérieur hiérarchique</w:t>
      </w:r>
      <w:r>
        <w:rPr>
          <w:rFonts w:ascii="Arial" w:hAnsi="Arial" w:cs="Arial"/>
          <w:sz w:val="20"/>
          <w:szCs w:val="20"/>
        </w:rPr>
        <w:t xml:space="preserve"> </w:t>
      </w:r>
    </w:p>
    <w:p w:rsidR="00511524" w:rsidRPr="00AC3F66" w:rsidRDefault="00511524" w:rsidP="00511524">
      <w:pPr>
        <w:jc w:val="both"/>
        <w:rPr>
          <w:rFonts w:ascii="Arial" w:hAnsi="Arial" w:cs="Arial"/>
          <w:b/>
          <w:bCs/>
          <w:spacing w:val="-2"/>
          <w:sz w:val="20"/>
          <w:szCs w:val="20"/>
          <w:u w:val="single"/>
        </w:rPr>
      </w:pPr>
    </w:p>
    <w:p w:rsidR="00511524" w:rsidRPr="00AC3F66" w:rsidRDefault="00511524" w:rsidP="00511524">
      <w:pPr>
        <w:jc w:val="both"/>
        <w:rPr>
          <w:rFonts w:ascii="Arial" w:hAnsi="Arial" w:cs="Arial"/>
          <w:b/>
          <w:bCs/>
          <w:spacing w:val="-2"/>
          <w:sz w:val="20"/>
          <w:szCs w:val="20"/>
          <w:u w:val="single"/>
        </w:rPr>
      </w:pPr>
    </w:p>
    <w:p w:rsidR="00511524" w:rsidRPr="00AC3F66" w:rsidRDefault="00511524" w:rsidP="00511524">
      <w:pPr>
        <w:pBdr>
          <w:top w:val="single" w:sz="4" w:space="1" w:color="auto"/>
          <w:left w:val="single" w:sz="4" w:space="4" w:color="auto"/>
          <w:bottom w:val="single" w:sz="4" w:space="1" w:color="auto"/>
          <w:right w:val="single" w:sz="4" w:space="4" w:color="auto"/>
        </w:pBdr>
        <w:jc w:val="center"/>
        <w:rPr>
          <w:rFonts w:ascii="Arial" w:hAnsi="Arial" w:cs="Arial"/>
          <w:spacing w:val="-2"/>
          <w:sz w:val="20"/>
          <w:szCs w:val="20"/>
          <w:u w:val="single"/>
        </w:rPr>
      </w:pPr>
      <w:r w:rsidRPr="00AC3F66">
        <w:rPr>
          <w:rFonts w:ascii="Arial" w:hAnsi="Arial" w:cs="Arial"/>
          <w:spacing w:val="-2"/>
          <w:sz w:val="20"/>
          <w:szCs w:val="20"/>
          <w:u w:val="single"/>
        </w:rPr>
        <w:t>Avis du supérieur hiérarchique sur la demande de cumul</w:t>
      </w:r>
      <w:r w:rsidR="009530C5">
        <w:rPr>
          <w:rFonts w:ascii="Arial" w:hAnsi="Arial" w:cs="Arial"/>
          <w:spacing w:val="-2"/>
          <w:sz w:val="20"/>
          <w:szCs w:val="20"/>
          <w:u w:val="single"/>
        </w:rPr>
        <w:t xml:space="preserve"> (conseiller principal d'éducation…)</w:t>
      </w:r>
    </w:p>
    <w:p w:rsidR="00511524" w:rsidRPr="003C5BCA" w:rsidRDefault="00511524" w:rsidP="00511524">
      <w:pPr>
        <w:pBdr>
          <w:top w:val="single" w:sz="4" w:space="1" w:color="auto"/>
          <w:left w:val="single" w:sz="4" w:space="4" w:color="auto"/>
          <w:bottom w:val="single" w:sz="4" w:space="1" w:color="auto"/>
          <w:right w:val="single" w:sz="4" w:space="4" w:color="auto"/>
        </w:pBdr>
        <w:jc w:val="both"/>
        <w:rPr>
          <w:rFonts w:ascii="Arial" w:hAnsi="Arial" w:cs="Arial"/>
          <w:i/>
          <w:spacing w:val="-2"/>
          <w:sz w:val="20"/>
          <w:szCs w:val="20"/>
        </w:rPr>
      </w:pPr>
    </w:p>
    <w:p w:rsidR="00511524" w:rsidRDefault="00511524" w:rsidP="00511524">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r w:rsidRPr="00AC3F66">
        <w:rPr>
          <w:rFonts w:ascii="Arial" w:hAnsi="Arial" w:cs="Arial"/>
          <w:spacing w:val="-2"/>
          <w:sz w:val="20"/>
          <w:szCs w:val="20"/>
        </w:rPr>
        <w:t>………………………………………………………………………………………………………………………………………………………………………………………………………………………………………………………………………………………………………………………………………………………………………………………………………………………</w:t>
      </w:r>
    </w:p>
    <w:p w:rsidR="003C5BCA" w:rsidRPr="00AC3F66" w:rsidRDefault="003C5BCA" w:rsidP="00511524">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p>
    <w:p w:rsidR="00511524" w:rsidRPr="00AC3F66" w:rsidRDefault="00511524" w:rsidP="00511524">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r w:rsidRPr="00AC3F66">
        <w:rPr>
          <w:rFonts w:ascii="Arial" w:hAnsi="Arial" w:cs="Arial"/>
          <w:spacing w:val="-2"/>
          <w:sz w:val="20"/>
          <w:szCs w:val="20"/>
        </w:rPr>
        <w:t xml:space="preserve">Date                                                                            Signature </w:t>
      </w:r>
      <w:r w:rsidRPr="00AC3F66">
        <w:rPr>
          <w:rFonts w:ascii="Arial" w:hAnsi="Arial" w:cs="Arial"/>
          <w:i/>
          <w:iCs/>
          <w:spacing w:val="-2"/>
          <w:sz w:val="20"/>
          <w:szCs w:val="20"/>
        </w:rPr>
        <w:t>(identité, grade et fonctions du responsable)</w:t>
      </w:r>
    </w:p>
    <w:p w:rsidR="00511524" w:rsidRPr="00AC3F66" w:rsidRDefault="00511524" w:rsidP="00511524">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p>
    <w:p w:rsidR="00511524" w:rsidRPr="00F246DC" w:rsidRDefault="00511524" w:rsidP="00511524">
      <w:pPr>
        <w:pBdr>
          <w:top w:val="single" w:sz="4" w:space="1" w:color="auto"/>
          <w:left w:val="single" w:sz="4" w:space="4" w:color="auto"/>
          <w:bottom w:val="single" w:sz="4" w:space="1" w:color="auto"/>
          <w:right w:val="single" w:sz="4" w:space="4" w:color="auto"/>
        </w:pBdr>
        <w:jc w:val="both"/>
        <w:rPr>
          <w:rFonts w:ascii="Arial" w:hAnsi="Arial" w:cs="Arial"/>
          <w:spacing w:val="-2"/>
          <w:sz w:val="18"/>
          <w:szCs w:val="18"/>
        </w:rPr>
      </w:pPr>
    </w:p>
    <w:p w:rsidR="00511524" w:rsidRPr="00F246DC" w:rsidRDefault="00511524" w:rsidP="00511524">
      <w:pPr>
        <w:pBdr>
          <w:top w:val="single" w:sz="4" w:space="1" w:color="auto"/>
          <w:left w:val="single" w:sz="4" w:space="4" w:color="auto"/>
          <w:bottom w:val="single" w:sz="4" w:space="1" w:color="auto"/>
          <w:right w:val="single" w:sz="4" w:space="4" w:color="auto"/>
        </w:pBdr>
        <w:jc w:val="both"/>
        <w:rPr>
          <w:rFonts w:ascii="Arial" w:hAnsi="Arial" w:cs="Arial"/>
          <w:spacing w:val="-2"/>
          <w:sz w:val="18"/>
          <w:szCs w:val="18"/>
        </w:rPr>
      </w:pPr>
    </w:p>
    <w:p w:rsidR="00511524" w:rsidRDefault="00511524" w:rsidP="00511524">
      <w:pPr>
        <w:jc w:val="center"/>
        <w:rPr>
          <w:rFonts w:ascii="Arial" w:hAnsi="Arial" w:cs="Arial"/>
          <w:sz w:val="20"/>
          <w:szCs w:val="20"/>
        </w:rPr>
      </w:pPr>
    </w:p>
    <w:p w:rsidR="00511524" w:rsidRDefault="00511524" w:rsidP="00511524">
      <w:pPr>
        <w:jc w:val="center"/>
        <w:rPr>
          <w:rFonts w:ascii="Arial" w:hAnsi="Arial" w:cs="Arial"/>
          <w:sz w:val="20"/>
          <w:szCs w:val="20"/>
        </w:rPr>
      </w:pPr>
    </w:p>
    <w:p w:rsidR="00511524" w:rsidRDefault="003C5BCA" w:rsidP="003C5BCA">
      <w:pPr>
        <w:rPr>
          <w:rFonts w:ascii="Arial" w:hAnsi="Arial" w:cs="Arial"/>
          <w:sz w:val="20"/>
          <w:szCs w:val="20"/>
        </w:rPr>
      </w:pPr>
      <w:r>
        <w:rPr>
          <w:rFonts w:ascii="Arial" w:hAnsi="Arial" w:cs="Arial"/>
          <w:sz w:val="20"/>
          <w:szCs w:val="20"/>
        </w:rPr>
        <w:t xml:space="preserve">C) </w:t>
      </w:r>
      <w:r w:rsidRPr="003C5BCA">
        <w:rPr>
          <w:rFonts w:ascii="Arial" w:hAnsi="Arial" w:cs="Arial"/>
          <w:sz w:val="20"/>
          <w:szCs w:val="20"/>
          <w:u w:val="single"/>
        </w:rPr>
        <w:t>Avis de l’employeur</w:t>
      </w:r>
    </w:p>
    <w:p w:rsidR="003C5BCA" w:rsidRDefault="003C5BCA" w:rsidP="003C5BCA">
      <w:pPr>
        <w:rPr>
          <w:rFonts w:ascii="Arial" w:hAnsi="Arial" w:cs="Arial"/>
          <w:sz w:val="20"/>
          <w:szCs w:val="20"/>
        </w:rPr>
      </w:pPr>
    </w:p>
    <w:p w:rsidR="003C5BCA" w:rsidRPr="00AC3F66" w:rsidRDefault="003C5BCA" w:rsidP="003C5BCA">
      <w:pPr>
        <w:pBdr>
          <w:top w:val="single" w:sz="4" w:space="1" w:color="auto"/>
          <w:left w:val="single" w:sz="4" w:space="4" w:color="auto"/>
          <w:bottom w:val="single" w:sz="4" w:space="1" w:color="auto"/>
          <w:right w:val="single" w:sz="4" w:space="4" w:color="auto"/>
        </w:pBdr>
        <w:jc w:val="center"/>
        <w:rPr>
          <w:rFonts w:ascii="Arial" w:hAnsi="Arial" w:cs="Arial"/>
          <w:spacing w:val="-2"/>
          <w:sz w:val="20"/>
          <w:szCs w:val="20"/>
          <w:u w:val="single"/>
        </w:rPr>
      </w:pPr>
      <w:r>
        <w:rPr>
          <w:rFonts w:ascii="Arial" w:hAnsi="Arial" w:cs="Arial"/>
          <w:spacing w:val="-2"/>
          <w:sz w:val="20"/>
          <w:szCs w:val="20"/>
          <w:u w:val="single"/>
        </w:rPr>
        <w:t xml:space="preserve">Avis de l’employeur </w:t>
      </w:r>
      <w:r w:rsidRPr="00AC3F66">
        <w:rPr>
          <w:rFonts w:ascii="Arial" w:hAnsi="Arial" w:cs="Arial"/>
          <w:spacing w:val="-2"/>
          <w:sz w:val="20"/>
          <w:szCs w:val="20"/>
          <w:u w:val="single"/>
        </w:rPr>
        <w:t>sur la demande de cumul</w:t>
      </w:r>
      <w:r w:rsidR="009530C5">
        <w:rPr>
          <w:rFonts w:ascii="Arial" w:hAnsi="Arial" w:cs="Arial"/>
          <w:spacing w:val="-2"/>
          <w:sz w:val="20"/>
          <w:szCs w:val="20"/>
          <w:u w:val="single"/>
        </w:rPr>
        <w:t xml:space="preserve"> (Chef d'établissement)</w:t>
      </w:r>
    </w:p>
    <w:p w:rsidR="003C5BCA" w:rsidRPr="003C5BCA" w:rsidRDefault="003C5BCA" w:rsidP="003C5BCA">
      <w:pPr>
        <w:pBdr>
          <w:top w:val="single" w:sz="4" w:space="1" w:color="auto"/>
          <w:left w:val="single" w:sz="4" w:space="4" w:color="auto"/>
          <w:bottom w:val="single" w:sz="4" w:space="1" w:color="auto"/>
          <w:right w:val="single" w:sz="4" w:space="4" w:color="auto"/>
        </w:pBdr>
        <w:jc w:val="both"/>
        <w:rPr>
          <w:rFonts w:ascii="Arial" w:hAnsi="Arial" w:cs="Arial"/>
          <w:i/>
          <w:spacing w:val="-2"/>
          <w:sz w:val="20"/>
          <w:szCs w:val="20"/>
        </w:rPr>
      </w:pPr>
    </w:p>
    <w:p w:rsidR="003C5BCA" w:rsidRDefault="003C5BCA" w:rsidP="003C5BCA">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r w:rsidRPr="00AC3F66">
        <w:rPr>
          <w:rFonts w:ascii="Arial" w:hAnsi="Arial" w:cs="Arial"/>
          <w:spacing w:val="-2"/>
          <w:sz w:val="20"/>
          <w:szCs w:val="20"/>
        </w:rPr>
        <w:t>………………………………………………………………………………………………………………………………………………………………………………………………………………………………………………………………………………………………………………………………………………………………………………………………………………………</w:t>
      </w:r>
    </w:p>
    <w:p w:rsidR="003C5BCA" w:rsidRPr="00AC3F66" w:rsidRDefault="003C5BCA" w:rsidP="003C5BCA">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p>
    <w:p w:rsidR="003C5BCA" w:rsidRPr="00AC3F66" w:rsidRDefault="003C5BCA" w:rsidP="003C5BCA">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r w:rsidRPr="00AC3F66">
        <w:rPr>
          <w:rFonts w:ascii="Arial" w:hAnsi="Arial" w:cs="Arial"/>
          <w:spacing w:val="-2"/>
          <w:sz w:val="20"/>
          <w:szCs w:val="20"/>
        </w:rPr>
        <w:t xml:space="preserve">Date                                                                            Signature </w:t>
      </w:r>
      <w:r w:rsidRPr="00AC3F66">
        <w:rPr>
          <w:rFonts w:ascii="Arial" w:hAnsi="Arial" w:cs="Arial"/>
          <w:i/>
          <w:iCs/>
          <w:spacing w:val="-2"/>
          <w:sz w:val="20"/>
          <w:szCs w:val="20"/>
        </w:rPr>
        <w:t>(identité, grade et fonctions du responsable)</w:t>
      </w:r>
    </w:p>
    <w:p w:rsidR="003C5BCA" w:rsidRDefault="003C5BCA" w:rsidP="003C5BCA">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p>
    <w:p w:rsidR="003C5BCA" w:rsidRPr="00AC3F66" w:rsidRDefault="003C5BCA" w:rsidP="003C5BCA">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p>
    <w:p w:rsidR="003C5BCA" w:rsidRPr="00AC3F66" w:rsidRDefault="003C5BCA" w:rsidP="003C5BCA">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p>
    <w:p w:rsidR="00511524" w:rsidRDefault="00511524" w:rsidP="00511524">
      <w:pPr>
        <w:jc w:val="center"/>
        <w:rPr>
          <w:rFonts w:ascii="Arial" w:hAnsi="Arial" w:cs="Arial"/>
          <w:sz w:val="20"/>
          <w:szCs w:val="20"/>
        </w:rPr>
      </w:pPr>
    </w:p>
    <w:p w:rsidR="00ED25A7" w:rsidRDefault="00ED25A7" w:rsidP="00ED25A7">
      <w:pPr>
        <w:pBdr>
          <w:top w:val="single" w:sz="4" w:space="1" w:color="auto"/>
          <w:left w:val="single" w:sz="4" w:space="4" w:color="auto"/>
          <w:bottom w:val="single" w:sz="4" w:space="1" w:color="auto"/>
          <w:right w:val="single" w:sz="4" w:space="4" w:color="auto"/>
        </w:pBdr>
        <w:jc w:val="both"/>
        <w:rPr>
          <w:rFonts w:ascii="Arial" w:hAnsi="Arial" w:cs="Arial"/>
          <w:iCs/>
          <w:spacing w:val="-2"/>
          <w:sz w:val="20"/>
          <w:szCs w:val="20"/>
        </w:rPr>
      </w:pPr>
    </w:p>
    <w:p w:rsidR="003C5BCA" w:rsidRDefault="003C5BCA" w:rsidP="00ED25A7">
      <w:pPr>
        <w:pBdr>
          <w:top w:val="single" w:sz="4" w:space="1" w:color="auto"/>
          <w:left w:val="single" w:sz="4" w:space="4" w:color="auto"/>
          <w:bottom w:val="single" w:sz="4" w:space="1" w:color="auto"/>
          <w:right w:val="single" w:sz="4" w:space="4" w:color="auto"/>
        </w:pBdr>
        <w:jc w:val="both"/>
        <w:rPr>
          <w:rFonts w:ascii="Arial" w:hAnsi="Arial" w:cs="Arial"/>
          <w:iCs/>
          <w:spacing w:val="-2"/>
          <w:sz w:val="20"/>
          <w:szCs w:val="20"/>
        </w:rPr>
      </w:pPr>
      <w:r>
        <w:rPr>
          <w:rFonts w:ascii="Arial" w:hAnsi="Arial" w:cs="Arial"/>
          <w:iCs/>
          <w:spacing w:val="-2"/>
          <w:sz w:val="20"/>
          <w:szCs w:val="20"/>
        </w:rPr>
        <w:t>Important : en cas de changement substantiel dans les conditions d’exercice ou de rémunération de l’activité faisant l’objet de cette demande d’autorisation, il sera considéré que vous exercé une nouvelle activité, et vous devrez formuler une nouvelle demande d’autorisation.</w:t>
      </w:r>
    </w:p>
    <w:p w:rsidR="003C5BCA" w:rsidRDefault="003C5BCA" w:rsidP="00ED25A7">
      <w:pPr>
        <w:pBdr>
          <w:top w:val="single" w:sz="4" w:space="1" w:color="auto"/>
          <w:left w:val="single" w:sz="4" w:space="4" w:color="auto"/>
          <w:bottom w:val="single" w:sz="4" w:space="1" w:color="auto"/>
          <w:right w:val="single" w:sz="4" w:space="4" w:color="auto"/>
        </w:pBdr>
        <w:jc w:val="both"/>
        <w:rPr>
          <w:rFonts w:ascii="Arial" w:hAnsi="Arial" w:cs="Arial"/>
          <w:iCs/>
          <w:spacing w:val="-2"/>
          <w:sz w:val="20"/>
          <w:szCs w:val="20"/>
        </w:rPr>
      </w:pPr>
    </w:p>
    <w:p w:rsidR="003C5BCA" w:rsidRDefault="003C5BCA" w:rsidP="00ED25A7">
      <w:pPr>
        <w:pBdr>
          <w:top w:val="single" w:sz="4" w:space="1" w:color="auto"/>
          <w:left w:val="single" w:sz="4" w:space="4" w:color="auto"/>
          <w:bottom w:val="single" w:sz="4" w:space="1" w:color="auto"/>
          <w:right w:val="single" w:sz="4" w:space="4" w:color="auto"/>
        </w:pBdr>
        <w:jc w:val="both"/>
        <w:rPr>
          <w:rFonts w:ascii="Arial" w:hAnsi="Arial" w:cs="Arial"/>
          <w:iCs/>
          <w:spacing w:val="-2"/>
          <w:sz w:val="20"/>
          <w:szCs w:val="20"/>
        </w:rPr>
      </w:pPr>
      <w:r>
        <w:rPr>
          <w:rFonts w:ascii="Arial" w:hAnsi="Arial" w:cs="Arial"/>
          <w:iCs/>
          <w:spacing w:val="-2"/>
          <w:sz w:val="20"/>
          <w:szCs w:val="20"/>
        </w:rPr>
        <w:lastRenderedPageBreak/>
        <w:t>L’autorisation que vous sollicitez n’est pas définitive. L’autorité dont vous relevez peut s’opposer à tout moment à la poursuite d’une activité qui a été autorisé, si :</w:t>
      </w:r>
    </w:p>
    <w:p w:rsidR="003C5BCA" w:rsidRPr="00AC3F66" w:rsidRDefault="003C5BCA" w:rsidP="00ED25A7">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p>
    <w:p w:rsidR="003C5BCA" w:rsidRDefault="003C5BCA" w:rsidP="00ED25A7">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r>
        <w:rPr>
          <w:rFonts w:ascii="Arial" w:hAnsi="Arial" w:cs="Arial"/>
          <w:spacing w:val="-2"/>
          <w:sz w:val="20"/>
          <w:szCs w:val="20"/>
        </w:rPr>
        <w:t>- l’intérêt du service le justifie,</w:t>
      </w:r>
    </w:p>
    <w:p w:rsidR="003C5BCA" w:rsidRDefault="003C5BCA" w:rsidP="00ED25A7">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r>
        <w:rPr>
          <w:rFonts w:ascii="Arial" w:hAnsi="Arial" w:cs="Arial"/>
          <w:spacing w:val="-2"/>
          <w:sz w:val="20"/>
          <w:szCs w:val="20"/>
        </w:rPr>
        <w:t>- les informations sur le fondement desquelles l’autorisation a été donné</w:t>
      </w:r>
      <w:r w:rsidR="009679FF">
        <w:rPr>
          <w:rFonts w:ascii="Arial" w:hAnsi="Arial" w:cs="Arial"/>
          <w:spacing w:val="-2"/>
          <w:sz w:val="20"/>
          <w:szCs w:val="20"/>
        </w:rPr>
        <w:t>e</w:t>
      </w:r>
      <w:r>
        <w:rPr>
          <w:rFonts w:ascii="Arial" w:hAnsi="Arial" w:cs="Arial"/>
          <w:spacing w:val="-2"/>
          <w:sz w:val="20"/>
          <w:szCs w:val="20"/>
        </w:rPr>
        <w:t xml:space="preserve"> apparaissent erronées,</w:t>
      </w:r>
    </w:p>
    <w:p w:rsidR="003C5BCA" w:rsidRDefault="003C5BCA" w:rsidP="00ED25A7">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r>
        <w:rPr>
          <w:rFonts w:ascii="Arial" w:hAnsi="Arial" w:cs="Arial"/>
          <w:spacing w:val="-2"/>
          <w:sz w:val="20"/>
          <w:szCs w:val="20"/>
        </w:rPr>
        <w:t>- l’activité autorisée perd son caractère accessoire.</w:t>
      </w:r>
    </w:p>
    <w:p w:rsidR="00BA33D9" w:rsidRPr="00AC3F66" w:rsidRDefault="00BA33D9" w:rsidP="00ED25A7">
      <w:pPr>
        <w:pBdr>
          <w:top w:val="single" w:sz="4" w:space="1" w:color="auto"/>
          <w:left w:val="single" w:sz="4" w:space="4" w:color="auto"/>
          <w:bottom w:val="single" w:sz="4" w:space="1" w:color="auto"/>
          <w:right w:val="single" w:sz="4" w:space="4" w:color="auto"/>
        </w:pBdr>
        <w:jc w:val="both"/>
        <w:rPr>
          <w:rFonts w:ascii="Arial" w:hAnsi="Arial" w:cs="Arial"/>
          <w:spacing w:val="-2"/>
          <w:sz w:val="20"/>
          <w:szCs w:val="20"/>
        </w:rPr>
      </w:pPr>
    </w:p>
    <w:p w:rsidR="008A120E" w:rsidRDefault="008A120E" w:rsidP="00BA33D9">
      <w:pPr>
        <w:jc w:val="center"/>
        <w:rPr>
          <w:rFonts w:ascii="Arial" w:hAnsi="Arial" w:cs="Arial"/>
          <w:b/>
          <w:sz w:val="20"/>
          <w:szCs w:val="20"/>
        </w:rPr>
      </w:pPr>
    </w:p>
    <w:p w:rsidR="00ED25A7" w:rsidRDefault="00ED25A7" w:rsidP="00BA33D9">
      <w:pPr>
        <w:jc w:val="center"/>
        <w:rPr>
          <w:rFonts w:ascii="Arial" w:hAnsi="Arial" w:cs="Arial"/>
          <w:b/>
          <w:sz w:val="20"/>
          <w:szCs w:val="20"/>
        </w:rPr>
      </w:pPr>
    </w:p>
    <w:p w:rsidR="00ED25A7" w:rsidRDefault="00ED25A7" w:rsidP="00BA33D9">
      <w:pPr>
        <w:jc w:val="center"/>
        <w:rPr>
          <w:rFonts w:ascii="Arial" w:hAnsi="Arial" w:cs="Arial"/>
          <w:b/>
          <w:sz w:val="20"/>
          <w:szCs w:val="20"/>
        </w:rPr>
      </w:pPr>
    </w:p>
    <w:p w:rsidR="00511524" w:rsidRDefault="00BA33D9" w:rsidP="00BA33D9">
      <w:pPr>
        <w:jc w:val="center"/>
        <w:rPr>
          <w:rFonts w:ascii="Arial" w:hAnsi="Arial" w:cs="Arial"/>
          <w:b/>
          <w:sz w:val="20"/>
          <w:szCs w:val="20"/>
        </w:rPr>
      </w:pPr>
      <w:r>
        <w:rPr>
          <w:rFonts w:ascii="Arial" w:hAnsi="Arial" w:cs="Arial"/>
          <w:b/>
          <w:sz w:val="20"/>
          <w:szCs w:val="20"/>
        </w:rPr>
        <w:t>Décret n°2011-82 du 20 janvier 2011 modifiant le décret n°2007-658 du 2 mai 2007 – Article 2 et 3</w:t>
      </w:r>
    </w:p>
    <w:p w:rsidR="00BA33D9" w:rsidRDefault="00BA33D9" w:rsidP="00022693">
      <w:pPr>
        <w:rPr>
          <w:rFonts w:ascii="Arial" w:hAnsi="Arial" w:cs="Arial"/>
          <w:b/>
          <w:sz w:val="20"/>
          <w:szCs w:val="20"/>
        </w:rPr>
      </w:pPr>
    </w:p>
    <w:p w:rsidR="00BA33D9" w:rsidRDefault="00BA33D9" w:rsidP="00022693">
      <w:pPr>
        <w:rPr>
          <w:rFonts w:ascii="Arial" w:hAnsi="Arial" w:cs="Arial"/>
          <w:sz w:val="20"/>
          <w:szCs w:val="20"/>
        </w:rPr>
      </w:pPr>
      <w:r>
        <w:rPr>
          <w:rFonts w:ascii="Arial" w:hAnsi="Arial" w:cs="Arial"/>
          <w:sz w:val="20"/>
          <w:szCs w:val="20"/>
        </w:rPr>
        <w:t>« Article 2 :</w:t>
      </w:r>
    </w:p>
    <w:p w:rsidR="00BA33D9" w:rsidRDefault="00BA33D9" w:rsidP="00022693">
      <w:pPr>
        <w:rPr>
          <w:rFonts w:ascii="Arial" w:hAnsi="Arial" w:cs="Arial"/>
          <w:sz w:val="20"/>
          <w:szCs w:val="20"/>
        </w:rPr>
      </w:pPr>
    </w:p>
    <w:p w:rsidR="00BA33D9" w:rsidRDefault="00BA33D9" w:rsidP="00022693">
      <w:pPr>
        <w:rPr>
          <w:rFonts w:ascii="Arial" w:hAnsi="Arial" w:cs="Arial"/>
          <w:sz w:val="20"/>
          <w:szCs w:val="20"/>
        </w:rPr>
      </w:pPr>
      <w:r>
        <w:rPr>
          <w:rFonts w:ascii="Arial" w:hAnsi="Arial" w:cs="Arial"/>
          <w:sz w:val="20"/>
          <w:szCs w:val="20"/>
        </w:rPr>
        <w:t>Les activités accessoires susceptibles d’être autorisées sont les suivantes :</w:t>
      </w:r>
    </w:p>
    <w:p w:rsidR="00BA33D9" w:rsidRDefault="00BA33D9" w:rsidP="00022693">
      <w:pPr>
        <w:rPr>
          <w:rFonts w:ascii="Arial" w:hAnsi="Arial" w:cs="Arial"/>
          <w:sz w:val="20"/>
          <w:szCs w:val="20"/>
        </w:rPr>
      </w:pPr>
    </w:p>
    <w:p w:rsidR="00BA33D9" w:rsidRDefault="00BA33D9" w:rsidP="00022693">
      <w:pPr>
        <w:rPr>
          <w:rFonts w:ascii="Arial" w:hAnsi="Arial" w:cs="Arial"/>
          <w:sz w:val="20"/>
          <w:szCs w:val="20"/>
        </w:rPr>
      </w:pPr>
      <w:r>
        <w:rPr>
          <w:rFonts w:ascii="Arial" w:hAnsi="Arial" w:cs="Arial"/>
          <w:sz w:val="20"/>
          <w:szCs w:val="20"/>
        </w:rPr>
        <w:t>1° Expertise et consultation, sans préjudice des dispositions du 2° du I de l’article 25 de la loi du 13 juillet 1983 susvisée et, le cas échéant, sans préjudice des dispositions des articles L.413-8 et suivants du code de la recherche ;</w:t>
      </w:r>
    </w:p>
    <w:p w:rsidR="00BA33D9" w:rsidRDefault="00BA33D9" w:rsidP="00022693">
      <w:pPr>
        <w:rPr>
          <w:rFonts w:ascii="Arial" w:hAnsi="Arial" w:cs="Arial"/>
          <w:sz w:val="20"/>
          <w:szCs w:val="20"/>
        </w:rPr>
      </w:pPr>
    </w:p>
    <w:p w:rsidR="00BA33D9" w:rsidRDefault="00BA33D9" w:rsidP="00022693">
      <w:pPr>
        <w:rPr>
          <w:rFonts w:ascii="Arial" w:hAnsi="Arial" w:cs="Arial"/>
          <w:sz w:val="20"/>
          <w:szCs w:val="20"/>
        </w:rPr>
      </w:pPr>
      <w:r>
        <w:rPr>
          <w:rFonts w:ascii="Arial" w:hAnsi="Arial" w:cs="Arial"/>
          <w:sz w:val="20"/>
          <w:szCs w:val="20"/>
        </w:rPr>
        <w:t>2° Enseignement et formation ;</w:t>
      </w:r>
    </w:p>
    <w:p w:rsidR="00BA33D9" w:rsidRDefault="00BA33D9" w:rsidP="00022693">
      <w:pPr>
        <w:rPr>
          <w:rFonts w:ascii="Arial" w:hAnsi="Arial" w:cs="Arial"/>
          <w:sz w:val="20"/>
          <w:szCs w:val="20"/>
        </w:rPr>
      </w:pPr>
    </w:p>
    <w:p w:rsidR="00BA33D9" w:rsidRDefault="00BA33D9" w:rsidP="00022693">
      <w:pPr>
        <w:rPr>
          <w:rFonts w:ascii="Arial" w:hAnsi="Arial" w:cs="Arial"/>
          <w:sz w:val="20"/>
          <w:szCs w:val="20"/>
        </w:rPr>
      </w:pPr>
      <w:r>
        <w:rPr>
          <w:rFonts w:ascii="Arial" w:hAnsi="Arial" w:cs="Arial"/>
          <w:sz w:val="20"/>
          <w:szCs w:val="20"/>
        </w:rPr>
        <w:t>3° Activité à caractère sportif ou culturel, y compris encadrement et animation dans les domaines sportif, culturel, ou de l’éducation populaire ;</w:t>
      </w:r>
    </w:p>
    <w:p w:rsidR="00BA33D9" w:rsidRDefault="00BA33D9" w:rsidP="00022693">
      <w:pPr>
        <w:rPr>
          <w:rFonts w:ascii="Arial" w:hAnsi="Arial" w:cs="Arial"/>
          <w:sz w:val="20"/>
          <w:szCs w:val="20"/>
        </w:rPr>
      </w:pPr>
    </w:p>
    <w:p w:rsidR="00BA33D9" w:rsidRDefault="00BA33D9" w:rsidP="00022693">
      <w:pPr>
        <w:rPr>
          <w:rFonts w:ascii="Arial" w:hAnsi="Arial" w:cs="Arial"/>
          <w:sz w:val="20"/>
          <w:szCs w:val="20"/>
        </w:rPr>
      </w:pPr>
      <w:r>
        <w:rPr>
          <w:rFonts w:ascii="Arial" w:hAnsi="Arial" w:cs="Arial"/>
          <w:sz w:val="20"/>
          <w:szCs w:val="20"/>
        </w:rPr>
        <w:t>4° Activité agricole au sens du premier alinéa de l’article L. 311-1 du code rural dans des exploitations agricoles non constituées sous forme sociale, ainsi qu’une activité exercée dans des exploitations constituées sous forme de société civile ou commerciale ;</w:t>
      </w:r>
    </w:p>
    <w:p w:rsidR="00BA33D9" w:rsidRDefault="00BA33D9" w:rsidP="00022693">
      <w:pPr>
        <w:rPr>
          <w:rFonts w:ascii="Arial" w:hAnsi="Arial" w:cs="Arial"/>
          <w:sz w:val="20"/>
          <w:szCs w:val="20"/>
        </w:rPr>
      </w:pPr>
    </w:p>
    <w:p w:rsidR="00BA33D9" w:rsidRDefault="00BA33D9" w:rsidP="00022693">
      <w:pPr>
        <w:rPr>
          <w:rFonts w:ascii="Arial" w:hAnsi="Arial" w:cs="Arial"/>
          <w:sz w:val="20"/>
          <w:szCs w:val="20"/>
        </w:rPr>
      </w:pPr>
      <w:r>
        <w:rPr>
          <w:rFonts w:ascii="Arial" w:hAnsi="Arial" w:cs="Arial"/>
          <w:sz w:val="20"/>
          <w:szCs w:val="20"/>
        </w:rPr>
        <w:t>5° Activité de conjoint collaborateur au sein d’une entreprise artisanale, commerciale ou libérale mentionnée à l’article R. 121-1 du code de commerce ;</w:t>
      </w:r>
    </w:p>
    <w:p w:rsidR="00BA33D9" w:rsidRDefault="00BA33D9" w:rsidP="00022693">
      <w:pPr>
        <w:rPr>
          <w:rFonts w:ascii="Arial" w:hAnsi="Arial" w:cs="Arial"/>
          <w:sz w:val="20"/>
          <w:szCs w:val="20"/>
        </w:rPr>
      </w:pPr>
    </w:p>
    <w:p w:rsidR="00BA33D9" w:rsidRDefault="00BA33D9" w:rsidP="00022693">
      <w:pPr>
        <w:rPr>
          <w:rFonts w:ascii="Arial" w:hAnsi="Arial" w:cs="Arial"/>
          <w:sz w:val="20"/>
          <w:szCs w:val="20"/>
        </w:rPr>
      </w:pPr>
      <w:r>
        <w:rPr>
          <w:rFonts w:ascii="Arial" w:hAnsi="Arial" w:cs="Arial"/>
          <w:sz w:val="20"/>
          <w:szCs w:val="20"/>
        </w:rPr>
        <w:t xml:space="preserve">6° Aide à domicile à un ascendant, à un descendant, à son conjoint, à son partenaire lié par un pacte civil de solidarité ou à son concubin, permettant </w:t>
      </w:r>
      <w:r w:rsidR="00F4152E">
        <w:rPr>
          <w:rFonts w:ascii="Arial" w:hAnsi="Arial" w:cs="Arial"/>
          <w:sz w:val="20"/>
          <w:szCs w:val="20"/>
        </w:rPr>
        <w:t>au fonctionnaire, à l’agent non titulaire de droit public ou à l’ouvrier d’un établissement industriel de l’Etat de percevoir, le cas échéant, les allocations afférentes à cette aide ;</w:t>
      </w:r>
    </w:p>
    <w:p w:rsidR="00F4152E" w:rsidRDefault="00F4152E" w:rsidP="00022693">
      <w:pPr>
        <w:rPr>
          <w:rFonts w:ascii="Arial" w:hAnsi="Arial" w:cs="Arial"/>
          <w:sz w:val="20"/>
          <w:szCs w:val="20"/>
        </w:rPr>
      </w:pPr>
    </w:p>
    <w:p w:rsidR="00F4152E" w:rsidRDefault="00F4152E" w:rsidP="00022693">
      <w:pPr>
        <w:rPr>
          <w:rFonts w:ascii="Arial" w:hAnsi="Arial" w:cs="Arial"/>
          <w:sz w:val="20"/>
          <w:szCs w:val="20"/>
        </w:rPr>
      </w:pPr>
      <w:r>
        <w:rPr>
          <w:rFonts w:ascii="Arial" w:hAnsi="Arial" w:cs="Arial"/>
          <w:sz w:val="20"/>
          <w:szCs w:val="20"/>
        </w:rPr>
        <w:t>7° Travaux de faible importance réalisés chez des particuliers.</w:t>
      </w:r>
    </w:p>
    <w:p w:rsidR="00F4152E" w:rsidRDefault="00F4152E" w:rsidP="00022693">
      <w:pPr>
        <w:rPr>
          <w:rFonts w:ascii="Arial" w:hAnsi="Arial" w:cs="Arial"/>
          <w:sz w:val="20"/>
          <w:szCs w:val="20"/>
        </w:rPr>
      </w:pPr>
    </w:p>
    <w:p w:rsidR="00F4152E" w:rsidRDefault="00F4152E" w:rsidP="00022693">
      <w:pPr>
        <w:rPr>
          <w:rFonts w:ascii="Arial" w:hAnsi="Arial" w:cs="Arial"/>
          <w:sz w:val="20"/>
          <w:szCs w:val="20"/>
        </w:rPr>
      </w:pPr>
      <w:r>
        <w:rPr>
          <w:rFonts w:ascii="Arial" w:hAnsi="Arial" w:cs="Arial"/>
          <w:sz w:val="20"/>
          <w:szCs w:val="20"/>
        </w:rPr>
        <w:t>II. – Dans les conditions prévues à l’article 1</w:t>
      </w:r>
      <w:r w:rsidRPr="00F4152E">
        <w:rPr>
          <w:rFonts w:ascii="Arial" w:hAnsi="Arial" w:cs="Arial"/>
          <w:sz w:val="20"/>
          <w:szCs w:val="20"/>
          <w:vertAlign w:val="superscript"/>
        </w:rPr>
        <w:t>er</w:t>
      </w:r>
      <w:r>
        <w:rPr>
          <w:rFonts w:ascii="Arial" w:hAnsi="Arial" w:cs="Arial"/>
          <w:sz w:val="20"/>
          <w:szCs w:val="20"/>
        </w:rPr>
        <w:t xml:space="preserve"> du présent décret et à l’article L. 133-6-8 du code de la sécurité sociale, outre les activités mentionnées au 1°, au 2°, au 3° et au 7° du I, et sans préjudice des dispositions de la loi du 13 juillet 1983 susvisée :</w:t>
      </w:r>
    </w:p>
    <w:p w:rsidR="00F4152E" w:rsidRDefault="00F4152E" w:rsidP="00022693">
      <w:pPr>
        <w:rPr>
          <w:rFonts w:ascii="Arial" w:hAnsi="Arial" w:cs="Arial"/>
          <w:sz w:val="20"/>
          <w:szCs w:val="20"/>
        </w:rPr>
      </w:pPr>
    </w:p>
    <w:p w:rsidR="00F4152E" w:rsidRDefault="00F4152E" w:rsidP="00022693">
      <w:pPr>
        <w:rPr>
          <w:rFonts w:ascii="Arial" w:hAnsi="Arial" w:cs="Arial"/>
          <w:sz w:val="20"/>
          <w:szCs w:val="20"/>
        </w:rPr>
      </w:pPr>
      <w:r>
        <w:rPr>
          <w:rFonts w:ascii="Arial" w:hAnsi="Arial" w:cs="Arial"/>
          <w:sz w:val="20"/>
          <w:szCs w:val="20"/>
        </w:rPr>
        <w:t>1° Services à la personne ;</w:t>
      </w:r>
    </w:p>
    <w:p w:rsidR="00F4152E" w:rsidRDefault="00F4152E" w:rsidP="00022693">
      <w:pPr>
        <w:rPr>
          <w:rFonts w:ascii="Arial" w:hAnsi="Arial" w:cs="Arial"/>
          <w:sz w:val="20"/>
          <w:szCs w:val="20"/>
        </w:rPr>
      </w:pPr>
    </w:p>
    <w:p w:rsidR="00F4152E" w:rsidRDefault="00F4152E" w:rsidP="00022693">
      <w:pPr>
        <w:rPr>
          <w:rFonts w:ascii="Arial" w:hAnsi="Arial" w:cs="Arial"/>
          <w:sz w:val="20"/>
          <w:szCs w:val="20"/>
        </w:rPr>
      </w:pPr>
      <w:r>
        <w:rPr>
          <w:rFonts w:ascii="Arial" w:hAnsi="Arial" w:cs="Arial"/>
          <w:sz w:val="20"/>
          <w:szCs w:val="20"/>
        </w:rPr>
        <w:t>2° Vente de biens fabriqués personnellement par l’agent.</w:t>
      </w:r>
    </w:p>
    <w:p w:rsidR="00F4152E" w:rsidRDefault="00F4152E" w:rsidP="00022693">
      <w:pPr>
        <w:rPr>
          <w:rFonts w:ascii="Arial" w:hAnsi="Arial" w:cs="Arial"/>
          <w:sz w:val="20"/>
          <w:szCs w:val="20"/>
        </w:rPr>
      </w:pPr>
    </w:p>
    <w:p w:rsidR="00F4152E" w:rsidRDefault="00F4152E" w:rsidP="00022693">
      <w:pPr>
        <w:rPr>
          <w:rFonts w:ascii="Arial" w:hAnsi="Arial" w:cs="Arial"/>
          <w:sz w:val="20"/>
          <w:szCs w:val="20"/>
        </w:rPr>
      </w:pPr>
      <w:r>
        <w:rPr>
          <w:rFonts w:ascii="Arial" w:hAnsi="Arial" w:cs="Arial"/>
          <w:sz w:val="20"/>
          <w:szCs w:val="20"/>
        </w:rPr>
        <w:t>Article 3 :</w:t>
      </w:r>
    </w:p>
    <w:p w:rsidR="00F4152E" w:rsidRDefault="00F4152E" w:rsidP="00022693">
      <w:pPr>
        <w:rPr>
          <w:rFonts w:ascii="Arial" w:hAnsi="Arial" w:cs="Arial"/>
          <w:sz w:val="20"/>
          <w:szCs w:val="20"/>
        </w:rPr>
      </w:pPr>
    </w:p>
    <w:p w:rsidR="00F4152E" w:rsidRDefault="00F4152E" w:rsidP="00022693">
      <w:pPr>
        <w:rPr>
          <w:rFonts w:ascii="Arial" w:hAnsi="Arial" w:cs="Arial"/>
          <w:sz w:val="20"/>
          <w:szCs w:val="20"/>
        </w:rPr>
      </w:pPr>
      <w:r>
        <w:rPr>
          <w:rFonts w:ascii="Arial" w:hAnsi="Arial" w:cs="Arial"/>
          <w:sz w:val="20"/>
          <w:szCs w:val="20"/>
        </w:rPr>
        <w:t>Les activités exercées à titre accessoire peuvent être également :</w:t>
      </w:r>
    </w:p>
    <w:p w:rsidR="00F4152E" w:rsidRDefault="00F4152E" w:rsidP="00022693">
      <w:pPr>
        <w:rPr>
          <w:rFonts w:ascii="Arial" w:hAnsi="Arial" w:cs="Arial"/>
          <w:sz w:val="20"/>
          <w:szCs w:val="20"/>
        </w:rPr>
      </w:pPr>
    </w:p>
    <w:p w:rsidR="00F4152E" w:rsidRDefault="00F4152E" w:rsidP="00022693">
      <w:pPr>
        <w:rPr>
          <w:rFonts w:ascii="Arial" w:hAnsi="Arial" w:cs="Arial"/>
          <w:sz w:val="20"/>
          <w:szCs w:val="20"/>
        </w:rPr>
      </w:pPr>
      <w:r>
        <w:rPr>
          <w:rFonts w:ascii="Arial" w:hAnsi="Arial" w:cs="Arial"/>
          <w:sz w:val="20"/>
          <w:szCs w:val="20"/>
        </w:rPr>
        <w:t>1° Une activité  d’intérêt général exercée auprès d’une personne publique ou auprès d’une personne privée à but non lucratif ;</w:t>
      </w:r>
    </w:p>
    <w:p w:rsidR="00F4152E" w:rsidRDefault="00F4152E" w:rsidP="00022693">
      <w:pPr>
        <w:rPr>
          <w:rFonts w:ascii="Arial" w:hAnsi="Arial" w:cs="Arial"/>
          <w:sz w:val="20"/>
          <w:szCs w:val="20"/>
        </w:rPr>
      </w:pPr>
    </w:p>
    <w:p w:rsidR="00F4152E" w:rsidRDefault="00F4152E" w:rsidP="00022693">
      <w:pPr>
        <w:rPr>
          <w:rFonts w:ascii="Arial" w:hAnsi="Arial" w:cs="Arial"/>
          <w:sz w:val="18"/>
          <w:szCs w:val="20"/>
        </w:rPr>
      </w:pPr>
      <w:r>
        <w:rPr>
          <w:rFonts w:ascii="Arial" w:hAnsi="Arial" w:cs="Arial"/>
          <w:sz w:val="20"/>
          <w:szCs w:val="20"/>
        </w:rPr>
        <w:t xml:space="preserve">2° Une mission d’intérêt public de coopération internationale ou auprès d’organismes d’intérêt général à caractère international ou d’un Etat étranger, pour une durée limitée </w:t>
      </w:r>
      <w:r>
        <w:rPr>
          <w:rFonts w:ascii="Arial" w:hAnsi="Arial" w:cs="Arial"/>
          <w:sz w:val="18"/>
          <w:szCs w:val="20"/>
        </w:rPr>
        <w:t>[…] »</w:t>
      </w:r>
    </w:p>
    <w:p w:rsidR="00F4152E" w:rsidRDefault="00F4152E" w:rsidP="00022693">
      <w:pPr>
        <w:rPr>
          <w:rFonts w:ascii="Arial" w:hAnsi="Arial" w:cs="Arial"/>
          <w:sz w:val="18"/>
          <w:szCs w:val="20"/>
        </w:rPr>
      </w:pPr>
    </w:p>
    <w:p w:rsidR="00F4152E" w:rsidRPr="00023531" w:rsidRDefault="00F4152E" w:rsidP="00023531">
      <w:pPr>
        <w:jc w:val="center"/>
        <w:rPr>
          <w:rFonts w:ascii="Arial" w:hAnsi="Arial" w:cs="Arial"/>
          <w:b/>
          <w:sz w:val="20"/>
          <w:szCs w:val="20"/>
        </w:rPr>
      </w:pPr>
      <w:r w:rsidRPr="00023531">
        <w:rPr>
          <w:rFonts w:ascii="Arial" w:hAnsi="Arial" w:cs="Arial"/>
          <w:b/>
          <w:sz w:val="20"/>
          <w:szCs w:val="20"/>
        </w:rPr>
        <w:t>Code pénal – Article 432-12 (extrait)</w:t>
      </w:r>
    </w:p>
    <w:p w:rsidR="00F4152E" w:rsidRPr="00023531" w:rsidRDefault="00F4152E" w:rsidP="00022693">
      <w:pPr>
        <w:rPr>
          <w:rFonts w:ascii="Arial" w:hAnsi="Arial" w:cs="Arial"/>
          <w:sz w:val="20"/>
          <w:szCs w:val="20"/>
        </w:rPr>
      </w:pPr>
    </w:p>
    <w:p w:rsidR="00F4152E" w:rsidRPr="00023531" w:rsidRDefault="00F4152E" w:rsidP="00022693">
      <w:pPr>
        <w:rPr>
          <w:rFonts w:ascii="Arial" w:hAnsi="Arial" w:cs="Arial"/>
          <w:sz w:val="20"/>
          <w:szCs w:val="20"/>
        </w:rPr>
      </w:pPr>
      <w:r w:rsidRPr="00023531">
        <w:rPr>
          <w:rFonts w:ascii="Arial" w:hAnsi="Arial" w:cs="Arial"/>
          <w:sz w:val="20"/>
          <w:szCs w:val="20"/>
        </w:rPr>
        <w:t xml:space="preserve">« Le fait, par une personne dépositaire de l’autorité </w:t>
      </w:r>
      <w:r w:rsidR="00023531" w:rsidRPr="00023531">
        <w:rPr>
          <w:rFonts w:ascii="Arial" w:hAnsi="Arial" w:cs="Arial"/>
          <w:sz w:val="20"/>
          <w:szCs w:val="20"/>
        </w:rPr>
        <w:t xml:space="preserve">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de 75 000 euros d’amende […] ». </w:t>
      </w:r>
    </w:p>
    <w:sectPr w:rsidR="00F4152E" w:rsidRPr="00023531" w:rsidSect="00B525A0">
      <w:headerReference w:type="default" r:id="rId10"/>
      <w:headerReference w:type="first" r:id="rId11"/>
      <w:pgSz w:w="11906" w:h="16838"/>
      <w:pgMar w:top="851" w:right="851" w:bottom="85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82" w:rsidRDefault="00AD7E82">
      <w:r>
        <w:separator/>
      </w:r>
    </w:p>
  </w:endnote>
  <w:endnote w:type="continuationSeparator" w:id="0">
    <w:p w:rsidR="00AD7E82" w:rsidRDefault="00AD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82" w:rsidRDefault="00AD7E82">
      <w:r>
        <w:separator/>
      </w:r>
    </w:p>
  </w:footnote>
  <w:footnote w:type="continuationSeparator" w:id="0">
    <w:p w:rsidR="00AD7E82" w:rsidRDefault="00AD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B8" w:rsidRDefault="0002051E">
    <w:pPr>
      <w:pStyle w:val="En-tte"/>
    </w:pPr>
    <w:r>
      <w:rPr>
        <w:noProof/>
      </w:rPr>
      <mc:AlternateContent>
        <mc:Choice Requires="wps">
          <w:drawing>
            <wp:anchor distT="0" distB="0" distL="114300" distR="114300" simplePos="0" relativeHeight="251657728" behindDoc="0" locked="1" layoutInCell="1" allowOverlap="1">
              <wp:simplePos x="0" y="0"/>
              <wp:positionH relativeFrom="page">
                <wp:posOffset>508635</wp:posOffset>
              </wp:positionH>
              <wp:positionV relativeFrom="page">
                <wp:posOffset>1602740</wp:posOffset>
              </wp:positionV>
              <wp:extent cx="636905" cy="3600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6B8" w:rsidRPr="007F6004" w:rsidRDefault="007746B8" w:rsidP="007F6004">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05pt;margin-top:126.2pt;width:50.15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VpqwIAAKg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" filled="f" stroked="f">
              <v:textbox inset="0,0,0,0">
                <w:txbxContent>
                  <w:p w:rsidR="007746B8" w:rsidRPr="007F6004" w:rsidRDefault="007746B8" w:rsidP="007F6004">
                    <w:pPr>
                      <w:rPr>
                        <w:szCs w:val="18"/>
                      </w:rPr>
                    </w:pPr>
                  </w:p>
                </w:txbxContent>
              </v:textbox>
              <w10:wrap anchorx="page" anchory="page"/>
              <w10:anchorlock/>
            </v:shape>
          </w:pict>
        </mc:Fallback>
      </mc:AlternateContent>
    </w:r>
  </w:p>
  <w:p w:rsidR="007746B8" w:rsidRDefault="007746B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B8" w:rsidRDefault="007746B8"/>
  <w:p w:rsidR="007746B8" w:rsidRDefault="007746B8" w:rsidP="00B16C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45C"/>
    <w:multiLevelType w:val="hybridMultilevel"/>
    <w:tmpl w:val="9326BF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8A5C4A"/>
    <w:multiLevelType w:val="hybridMultilevel"/>
    <w:tmpl w:val="C9765BE2"/>
    <w:lvl w:ilvl="0" w:tplc="53926122">
      <w:numFmt w:val="bullet"/>
      <w:lvlText w:val="-"/>
      <w:lvlJc w:val="left"/>
      <w:pPr>
        <w:tabs>
          <w:tab w:val="num" w:pos="2496"/>
        </w:tabs>
        <w:ind w:left="2496" w:hanging="360"/>
      </w:pPr>
      <w:rPr>
        <w:rFonts w:ascii="Arial" w:eastAsia="Times New Roman" w:hAnsi="Arial" w:cs="Arial" w:hint="default"/>
      </w:rPr>
    </w:lvl>
    <w:lvl w:ilvl="1" w:tplc="040C0003" w:tentative="1">
      <w:start w:val="1"/>
      <w:numFmt w:val="bullet"/>
      <w:lvlText w:val="o"/>
      <w:lvlJc w:val="left"/>
      <w:pPr>
        <w:tabs>
          <w:tab w:val="num" w:pos="3216"/>
        </w:tabs>
        <w:ind w:left="3216" w:hanging="360"/>
      </w:pPr>
      <w:rPr>
        <w:rFonts w:ascii="Courier New" w:hAnsi="Courier New" w:cs="Courier New" w:hint="default"/>
      </w:rPr>
    </w:lvl>
    <w:lvl w:ilvl="2" w:tplc="040C0005" w:tentative="1">
      <w:start w:val="1"/>
      <w:numFmt w:val="bullet"/>
      <w:lvlText w:val=""/>
      <w:lvlJc w:val="left"/>
      <w:pPr>
        <w:tabs>
          <w:tab w:val="num" w:pos="3936"/>
        </w:tabs>
        <w:ind w:left="3936" w:hanging="360"/>
      </w:pPr>
      <w:rPr>
        <w:rFonts w:ascii="Wingdings" w:hAnsi="Wingdings" w:hint="default"/>
      </w:rPr>
    </w:lvl>
    <w:lvl w:ilvl="3" w:tplc="040C0001" w:tentative="1">
      <w:start w:val="1"/>
      <w:numFmt w:val="bullet"/>
      <w:lvlText w:val=""/>
      <w:lvlJc w:val="left"/>
      <w:pPr>
        <w:tabs>
          <w:tab w:val="num" w:pos="4656"/>
        </w:tabs>
        <w:ind w:left="4656" w:hanging="360"/>
      </w:pPr>
      <w:rPr>
        <w:rFonts w:ascii="Symbol" w:hAnsi="Symbol" w:hint="default"/>
      </w:rPr>
    </w:lvl>
    <w:lvl w:ilvl="4" w:tplc="040C0003" w:tentative="1">
      <w:start w:val="1"/>
      <w:numFmt w:val="bullet"/>
      <w:lvlText w:val="o"/>
      <w:lvlJc w:val="left"/>
      <w:pPr>
        <w:tabs>
          <w:tab w:val="num" w:pos="5376"/>
        </w:tabs>
        <w:ind w:left="5376" w:hanging="360"/>
      </w:pPr>
      <w:rPr>
        <w:rFonts w:ascii="Courier New" w:hAnsi="Courier New" w:cs="Courier New" w:hint="default"/>
      </w:rPr>
    </w:lvl>
    <w:lvl w:ilvl="5" w:tplc="040C0005" w:tentative="1">
      <w:start w:val="1"/>
      <w:numFmt w:val="bullet"/>
      <w:lvlText w:val=""/>
      <w:lvlJc w:val="left"/>
      <w:pPr>
        <w:tabs>
          <w:tab w:val="num" w:pos="6096"/>
        </w:tabs>
        <w:ind w:left="6096" w:hanging="360"/>
      </w:pPr>
      <w:rPr>
        <w:rFonts w:ascii="Wingdings" w:hAnsi="Wingdings" w:hint="default"/>
      </w:rPr>
    </w:lvl>
    <w:lvl w:ilvl="6" w:tplc="040C0001" w:tentative="1">
      <w:start w:val="1"/>
      <w:numFmt w:val="bullet"/>
      <w:lvlText w:val=""/>
      <w:lvlJc w:val="left"/>
      <w:pPr>
        <w:tabs>
          <w:tab w:val="num" w:pos="6816"/>
        </w:tabs>
        <w:ind w:left="6816" w:hanging="360"/>
      </w:pPr>
      <w:rPr>
        <w:rFonts w:ascii="Symbol" w:hAnsi="Symbol" w:hint="default"/>
      </w:rPr>
    </w:lvl>
    <w:lvl w:ilvl="7" w:tplc="040C0003" w:tentative="1">
      <w:start w:val="1"/>
      <w:numFmt w:val="bullet"/>
      <w:lvlText w:val="o"/>
      <w:lvlJc w:val="left"/>
      <w:pPr>
        <w:tabs>
          <w:tab w:val="num" w:pos="7536"/>
        </w:tabs>
        <w:ind w:left="7536" w:hanging="360"/>
      </w:pPr>
      <w:rPr>
        <w:rFonts w:ascii="Courier New" w:hAnsi="Courier New" w:cs="Courier New" w:hint="default"/>
      </w:rPr>
    </w:lvl>
    <w:lvl w:ilvl="8" w:tplc="040C0005" w:tentative="1">
      <w:start w:val="1"/>
      <w:numFmt w:val="bullet"/>
      <w:lvlText w:val=""/>
      <w:lvlJc w:val="left"/>
      <w:pPr>
        <w:tabs>
          <w:tab w:val="num" w:pos="8256"/>
        </w:tabs>
        <w:ind w:left="8256" w:hanging="360"/>
      </w:pPr>
      <w:rPr>
        <w:rFonts w:ascii="Wingdings" w:hAnsi="Wingdings" w:hint="default"/>
      </w:rPr>
    </w:lvl>
  </w:abstractNum>
  <w:abstractNum w:abstractNumId="2">
    <w:nsid w:val="0DB91708"/>
    <w:multiLevelType w:val="hybridMultilevel"/>
    <w:tmpl w:val="0A1C32E0"/>
    <w:lvl w:ilvl="0" w:tplc="2B8AA486">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D462C6"/>
    <w:multiLevelType w:val="hybridMultilevel"/>
    <w:tmpl w:val="55E0EC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7D7243"/>
    <w:multiLevelType w:val="hybridMultilevel"/>
    <w:tmpl w:val="FD4C0B74"/>
    <w:lvl w:ilvl="0" w:tplc="5810CCE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D92F42"/>
    <w:multiLevelType w:val="hybridMultilevel"/>
    <w:tmpl w:val="F96676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E704BD"/>
    <w:multiLevelType w:val="hybridMultilevel"/>
    <w:tmpl w:val="F19A3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8E716E"/>
    <w:multiLevelType w:val="hybridMultilevel"/>
    <w:tmpl w:val="8D36C2A0"/>
    <w:lvl w:ilvl="0" w:tplc="7DBE8958">
      <w:numFmt w:val="bullet"/>
      <w:lvlText w:val="-"/>
      <w:lvlJc w:val="left"/>
      <w:pPr>
        <w:tabs>
          <w:tab w:val="num" w:pos="3762"/>
        </w:tabs>
        <w:ind w:left="3762" w:hanging="360"/>
      </w:pPr>
      <w:rPr>
        <w:rFonts w:ascii="Arial" w:eastAsia="Times New Roman" w:hAnsi="Arial" w:cs="Arial" w:hint="default"/>
      </w:rPr>
    </w:lvl>
    <w:lvl w:ilvl="1" w:tplc="040C0003" w:tentative="1">
      <w:start w:val="1"/>
      <w:numFmt w:val="bullet"/>
      <w:lvlText w:val="o"/>
      <w:lvlJc w:val="left"/>
      <w:pPr>
        <w:tabs>
          <w:tab w:val="num" w:pos="4482"/>
        </w:tabs>
        <w:ind w:left="4482" w:hanging="360"/>
      </w:pPr>
      <w:rPr>
        <w:rFonts w:ascii="Courier New" w:hAnsi="Courier New" w:cs="Courier New" w:hint="default"/>
      </w:rPr>
    </w:lvl>
    <w:lvl w:ilvl="2" w:tplc="040C0005" w:tentative="1">
      <w:start w:val="1"/>
      <w:numFmt w:val="bullet"/>
      <w:lvlText w:val=""/>
      <w:lvlJc w:val="left"/>
      <w:pPr>
        <w:tabs>
          <w:tab w:val="num" w:pos="5202"/>
        </w:tabs>
        <w:ind w:left="5202" w:hanging="360"/>
      </w:pPr>
      <w:rPr>
        <w:rFonts w:ascii="Wingdings" w:hAnsi="Wingdings" w:hint="default"/>
      </w:rPr>
    </w:lvl>
    <w:lvl w:ilvl="3" w:tplc="040C0001" w:tentative="1">
      <w:start w:val="1"/>
      <w:numFmt w:val="bullet"/>
      <w:lvlText w:val=""/>
      <w:lvlJc w:val="left"/>
      <w:pPr>
        <w:tabs>
          <w:tab w:val="num" w:pos="5922"/>
        </w:tabs>
        <w:ind w:left="5922" w:hanging="360"/>
      </w:pPr>
      <w:rPr>
        <w:rFonts w:ascii="Symbol" w:hAnsi="Symbol" w:hint="default"/>
      </w:rPr>
    </w:lvl>
    <w:lvl w:ilvl="4" w:tplc="040C0003" w:tentative="1">
      <w:start w:val="1"/>
      <w:numFmt w:val="bullet"/>
      <w:lvlText w:val="o"/>
      <w:lvlJc w:val="left"/>
      <w:pPr>
        <w:tabs>
          <w:tab w:val="num" w:pos="6642"/>
        </w:tabs>
        <w:ind w:left="6642" w:hanging="360"/>
      </w:pPr>
      <w:rPr>
        <w:rFonts w:ascii="Courier New" w:hAnsi="Courier New" w:cs="Courier New" w:hint="default"/>
      </w:rPr>
    </w:lvl>
    <w:lvl w:ilvl="5" w:tplc="040C0005" w:tentative="1">
      <w:start w:val="1"/>
      <w:numFmt w:val="bullet"/>
      <w:lvlText w:val=""/>
      <w:lvlJc w:val="left"/>
      <w:pPr>
        <w:tabs>
          <w:tab w:val="num" w:pos="7362"/>
        </w:tabs>
        <w:ind w:left="7362" w:hanging="360"/>
      </w:pPr>
      <w:rPr>
        <w:rFonts w:ascii="Wingdings" w:hAnsi="Wingdings" w:hint="default"/>
      </w:rPr>
    </w:lvl>
    <w:lvl w:ilvl="6" w:tplc="040C0001" w:tentative="1">
      <w:start w:val="1"/>
      <w:numFmt w:val="bullet"/>
      <w:lvlText w:val=""/>
      <w:lvlJc w:val="left"/>
      <w:pPr>
        <w:tabs>
          <w:tab w:val="num" w:pos="8082"/>
        </w:tabs>
        <w:ind w:left="8082" w:hanging="360"/>
      </w:pPr>
      <w:rPr>
        <w:rFonts w:ascii="Symbol" w:hAnsi="Symbol" w:hint="default"/>
      </w:rPr>
    </w:lvl>
    <w:lvl w:ilvl="7" w:tplc="040C0003" w:tentative="1">
      <w:start w:val="1"/>
      <w:numFmt w:val="bullet"/>
      <w:lvlText w:val="o"/>
      <w:lvlJc w:val="left"/>
      <w:pPr>
        <w:tabs>
          <w:tab w:val="num" w:pos="8802"/>
        </w:tabs>
        <w:ind w:left="8802" w:hanging="360"/>
      </w:pPr>
      <w:rPr>
        <w:rFonts w:ascii="Courier New" w:hAnsi="Courier New" w:cs="Courier New" w:hint="default"/>
      </w:rPr>
    </w:lvl>
    <w:lvl w:ilvl="8" w:tplc="040C0005" w:tentative="1">
      <w:start w:val="1"/>
      <w:numFmt w:val="bullet"/>
      <w:lvlText w:val=""/>
      <w:lvlJc w:val="left"/>
      <w:pPr>
        <w:tabs>
          <w:tab w:val="num" w:pos="9522"/>
        </w:tabs>
        <w:ind w:left="9522" w:hanging="360"/>
      </w:pPr>
      <w:rPr>
        <w:rFonts w:ascii="Wingdings" w:hAnsi="Wingdings" w:hint="default"/>
      </w:rPr>
    </w:lvl>
  </w:abstractNum>
  <w:abstractNum w:abstractNumId="8">
    <w:nsid w:val="318752CB"/>
    <w:multiLevelType w:val="hybridMultilevel"/>
    <w:tmpl w:val="AE708E06"/>
    <w:lvl w:ilvl="0" w:tplc="7C8A2F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1E4198"/>
    <w:multiLevelType w:val="hybridMultilevel"/>
    <w:tmpl w:val="A412DEE4"/>
    <w:lvl w:ilvl="0" w:tplc="91A61E0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E9D5AB4"/>
    <w:multiLevelType w:val="hybridMultilevel"/>
    <w:tmpl w:val="0542049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D311B14"/>
    <w:multiLevelType w:val="hybridMultilevel"/>
    <w:tmpl w:val="85FEE324"/>
    <w:lvl w:ilvl="0" w:tplc="8370F21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14D2B74"/>
    <w:multiLevelType w:val="hybridMultilevel"/>
    <w:tmpl w:val="C0B20D88"/>
    <w:lvl w:ilvl="0" w:tplc="05D4ED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A9258C"/>
    <w:multiLevelType w:val="hybridMultilevel"/>
    <w:tmpl w:val="3F74C3F4"/>
    <w:lvl w:ilvl="0" w:tplc="5810CCE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362F3A"/>
    <w:multiLevelType w:val="hybridMultilevel"/>
    <w:tmpl w:val="49CA32A8"/>
    <w:lvl w:ilvl="0" w:tplc="26B097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3F50AB"/>
    <w:multiLevelType w:val="hybridMultilevel"/>
    <w:tmpl w:val="E920179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9"/>
  </w:num>
  <w:num w:numId="7">
    <w:abstractNumId w:val="14"/>
  </w:num>
  <w:num w:numId="8">
    <w:abstractNumId w:val="12"/>
  </w:num>
  <w:num w:numId="9">
    <w:abstractNumId w:val="8"/>
  </w:num>
  <w:num w:numId="10">
    <w:abstractNumId w:val="4"/>
  </w:num>
  <w:num w:numId="11">
    <w:abstractNumId w:val="13"/>
  </w:num>
  <w:num w:numId="12">
    <w:abstractNumId w:val="0"/>
  </w:num>
  <w:num w:numId="13">
    <w:abstractNumId w:val="2"/>
  </w:num>
  <w:num w:numId="14">
    <w:abstractNumId w:val="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D9"/>
    <w:rsid w:val="000148B3"/>
    <w:rsid w:val="00014CB9"/>
    <w:rsid w:val="0002051E"/>
    <w:rsid w:val="00020D12"/>
    <w:rsid w:val="00022693"/>
    <w:rsid w:val="00023531"/>
    <w:rsid w:val="00024B6F"/>
    <w:rsid w:val="00033A3B"/>
    <w:rsid w:val="00034130"/>
    <w:rsid w:val="00045AFD"/>
    <w:rsid w:val="00051891"/>
    <w:rsid w:val="000613F6"/>
    <w:rsid w:val="0006152B"/>
    <w:rsid w:val="000763D3"/>
    <w:rsid w:val="00076558"/>
    <w:rsid w:val="00092C71"/>
    <w:rsid w:val="000A08BD"/>
    <w:rsid w:val="000A7839"/>
    <w:rsid w:val="000B5184"/>
    <w:rsid w:val="000B642B"/>
    <w:rsid w:val="000C143E"/>
    <w:rsid w:val="000C4D17"/>
    <w:rsid w:val="000E12E0"/>
    <w:rsid w:val="00100980"/>
    <w:rsid w:val="0011293A"/>
    <w:rsid w:val="00116E3E"/>
    <w:rsid w:val="001273C8"/>
    <w:rsid w:val="001279BE"/>
    <w:rsid w:val="00130097"/>
    <w:rsid w:val="00131840"/>
    <w:rsid w:val="00154409"/>
    <w:rsid w:val="0018133A"/>
    <w:rsid w:val="0018264C"/>
    <w:rsid w:val="001A054F"/>
    <w:rsid w:val="001B4B02"/>
    <w:rsid w:val="001B7280"/>
    <w:rsid w:val="001C4A37"/>
    <w:rsid w:val="001D5321"/>
    <w:rsid w:val="001D6C81"/>
    <w:rsid w:val="001E02EA"/>
    <w:rsid w:val="001E15CB"/>
    <w:rsid w:val="001F18E7"/>
    <w:rsid w:val="001F648F"/>
    <w:rsid w:val="00204CC2"/>
    <w:rsid w:val="0020534C"/>
    <w:rsid w:val="002108C7"/>
    <w:rsid w:val="00215761"/>
    <w:rsid w:val="002165B2"/>
    <w:rsid w:val="0021666D"/>
    <w:rsid w:val="002207B8"/>
    <w:rsid w:val="00222B33"/>
    <w:rsid w:val="0022386E"/>
    <w:rsid w:val="00225FC6"/>
    <w:rsid w:val="00227610"/>
    <w:rsid w:val="00233870"/>
    <w:rsid w:val="0023675D"/>
    <w:rsid w:val="002414F3"/>
    <w:rsid w:val="00243202"/>
    <w:rsid w:val="00247B69"/>
    <w:rsid w:val="00250E84"/>
    <w:rsid w:val="00257F5F"/>
    <w:rsid w:val="00260096"/>
    <w:rsid w:val="00264006"/>
    <w:rsid w:val="0026685D"/>
    <w:rsid w:val="00267204"/>
    <w:rsid w:val="002678A1"/>
    <w:rsid w:val="00270A4E"/>
    <w:rsid w:val="0027313D"/>
    <w:rsid w:val="0027372A"/>
    <w:rsid w:val="002744D1"/>
    <w:rsid w:val="002765A6"/>
    <w:rsid w:val="0028162B"/>
    <w:rsid w:val="002A565F"/>
    <w:rsid w:val="002C2112"/>
    <w:rsid w:val="002C477E"/>
    <w:rsid w:val="002D01C2"/>
    <w:rsid w:val="002D14EF"/>
    <w:rsid w:val="002D3CF6"/>
    <w:rsid w:val="002D50D9"/>
    <w:rsid w:val="002D6AC6"/>
    <w:rsid w:val="002E06CA"/>
    <w:rsid w:val="002E0BDF"/>
    <w:rsid w:val="002E151E"/>
    <w:rsid w:val="002E2175"/>
    <w:rsid w:val="002E2583"/>
    <w:rsid w:val="002F63B3"/>
    <w:rsid w:val="00301039"/>
    <w:rsid w:val="00304D3B"/>
    <w:rsid w:val="00311493"/>
    <w:rsid w:val="00315430"/>
    <w:rsid w:val="003204FA"/>
    <w:rsid w:val="0032307D"/>
    <w:rsid w:val="00324EFE"/>
    <w:rsid w:val="00331879"/>
    <w:rsid w:val="00331AA6"/>
    <w:rsid w:val="00352B51"/>
    <w:rsid w:val="003563F1"/>
    <w:rsid w:val="0036077B"/>
    <w:rsid w:val="003677B3"/>
    <w:rsid w:val="00370F3D"/>
    <w:rsid w:val="00376983"/>
    <w:rsid w:val="00382920"/>
    <w:rsid w:val="00384185"/>
    <w:rsid w:val="00387EFC"/>
    <w:rsid w:val="00393135"/>
    <w:rsid w:val="003965D8"/>
    <w:rsid w:val="003A02C5"/>
    <w:rsid w:val="003A4566"/>
    <w:rsid w:val="003B6B4C"/>
    <w:rsid w:val="003C4A0D"/>
    <w:rsid w:val="003C5A9B"/>
    <w:rsid w:val="003C5BCA"/>
    <w:rsid w:val="003C7105"/>
    <w:rsid w:val="003D01AE"/>
    <w:rsid w:val="003D0318"/>
    <w:rsid w:val="003D7ED6"/>
    <w:rsid w:val="003E0F95"/>
    <w:rsid w:val="003E3F15"/>
    <w:rsid w:val="003E7D93"/>
    <w:rsid w:val="00411F5F"/>
    <w:rsid w:val="00413BBA"/>
    <w:rsid w:val="00415DED"/>
    <w:rsid w:val="00416011"/>
    <w:rsid w:val="00416059"/>
    <w:rsid w:val="004170D9"/>
    <w:rsid w:val="00421BA3"/>
    <w:rsid w:val="00422738"/>
    <w:rsid w:val="00422AB2"/>
    <w:rsid w:val="00425B4F"/>
    <w:rsid w:val="004358A3"/>
    <w:rsid w:val="0044115A"/>
    <w:rsid w:val="00442CC3"/>
    <w:rsid w:val="00450DC3"/>
    <w:rsid w:val="0045338A"/>
    <w:rsid w:val="004550EB"/>
    <w:rsid w:val="00456114"/>
    <w:rsid w:val="00460128"/>
    <w:rsid w:val="004618D5"/>
    <w:rsid w:val="0046400A"/>
    <w:rsid w:val="0046519F"/>
    <w:rsid w:val="00473432"/>
    <w:rsid w:val="00475E31"/>
    <w:rsid w:val="004824D3"/>
    <w:rsid w:val="00484409"/>
    <w:rsid w:val="0048576B"/>
    <w:rsid w:val="004901BE"/>
    <w:rsid w:val="004904FA"/>
    <w:rsid w:val="0049347D"/>
    <w:rsid w:val="00496207"/>
    <w:rsid w:val="004A4C64"/>
    <w:rsid w:val="004B5F3B"/>
    <w:rsid w:val="004B65B3"/>
    <w:rsid w:val="004C6942"/>
    <w:rsid w:val="004D05A6"/>
    <w:rsid w:val="004D449C"/>
    <w:rsid w:val="004D58D9"/>
    <w:rsid w:val="004D5996"/>
    <w:rsid w:val="004D7278"/>
    <w:rsid w:val="004E2ECD"/>
    <w:rsid w:val="004F27C0"/>
    <w:rsid w:val="00504744"/>
    <w:rsid w:val="00511524"/>
    <w:rsid w:val="00512236"/>
    <w:rsid w:val="00517960"/>
    <w:rsid w:val="00520EF9"/>
    <w:rsid w:val="005434F1"/>
    <w:rsid w:val="00543B78"/>
    <w:rsid w:val="0055226F"/>
    <w:rsid w:val="00577586"/>
    <w:rsid w:val="0058078A"/>
    <w:rsid w:val="00581C56"/>
    <w:rsid w:val="00585C38"/>
    <w:rsid w:val="0058702F"/>
    <w:rsid w:val="005A0099"/>
    <w:rsid w:val="005A2EA3"/>
    <w:rsid w:val="005B0364"/>
    <w:rsid w:val="005B197D"/>
    <w:rsid w:val="005C1A52"/>
    <w:rsid w:val="005C4A0D"/>
    <w:rsid w:val="005C4B26"/>
    <w:rsid w:val="005D318B"/>
    <w:rsid w:val="005E5EA6"/>
    <w:rsid w:val="006018E2"/>
    <w:rsid w:val="0060208B"/>
    <w:rsid w:val="00617B8A"/>
    <w:rsid w:val="00631F21"/>
    <w:rsid w:val="00632E70"/>
    <w:rsid w:val="00633822"/>
    <w:rsid w:val="006339CC"/>
    <w:rsid w:val="00635762"/>
    <w:rsid w:val="006362AE"/>
    <w:rsid w:val="00642442"/>
    <w:rsid w:val="00644EFF"/>
    <w:rsid w:val="00651A9B"/>
    <w:rsid w:val="006531EA"/>
    <w:rsid w:val="006532D9"/>
    <w:rsid w:val="00670E80"/>
    <w:rsid w:val="0068347D"/>
    <w:rsid w:val="00684736"/>
    <w:rsid w:val="006958D6"/>
    <w:rsid w:val="00695A67"/>
    <w:rsid w:val="006A0224"/>
    <w:rsid w:val="006A07F7"/>
    <w:rsid w:val="006C10C2"/>
    <w:rsid w:val="006C64A0"/>
    <w:rsid w:val="006C6EC9"/>
    <w:rsid w:val="006D3EBC"/>
    <w:rsid w:val="006D5CC8"/>
    <w:rsid w:val="006F6528"/>
    <w:rsid w:val="00702A53"/>
    <w:rsid w:val="00704862"/>
    <w:rsid w:val="007108C5"/>
    <w:rsid w:val="0071567A"/>
    <w:rsid w:val="00731AF0"/>
    <w:rsid w:val="007368DD"/>
    <w:rsid w:val="00746881"/>
    <w:rsid w:val="00764671"/>
    <w:rsid w:val="007657AE"/>
    <w:rsid w:val="007720E1"/>
    <w:rsid w:val="00772350"/>
    <w:rsid w:val="007746B8"/>
    <w:rsid w:val="007751C3"/>
    <w:rsid w:val="0077670E"/>
    <w:rsid w:val="007772E5"/>
    <w:rsid w:val="0078452F"/>
    <w:rsid w:val="00785F8C"/>
    <w:rsid w:val="00791B52"/>
    <w:rsid w:val="00794F97"/>
    <w:rsid w:val="00797409"/>
    <w:rsid w:val="007A33ED"/>
    <w:rsid w:val="007A442E"/>
    <w:rsid w:val="007B2796"/>
    <w:rsid w:val="007B6BE7"/>
    <w:rsid w:val="007C067E"/>
    <w:rsid w:val="007C1EAD"/>
    <w:rsid w:val="007D05D4"/>
    <w:rsid w:val="007D4B15"/>
    <w:rsid w:val="007D7F66"/>
    <w:rsid w:val="007E1106"/>
    <w:rsid w:val="007E2FCD"/>
    <w:rsid w:val="007E5C95"/>
    <w:rsid w:val="007E614B"/>
    <w:rsid w:val="007E62D0"/>
    <w:rsid w:val="007F2971"/>
    <w:rsid w:val="007F6004"/>
    <w:rsid w:val="00802E43"/>
    <w:rsid w:val="00803AE6"/>
    <w:rsid w:val="0081431B"/>
    <w:rsid w:val="008234D8"/>
    <w:rsid w:val="00824909"/>
    <w:rsid w:val="0083668A"/>
    <w:rsid w:val="00841D0E"/>
    <w:rsid w:val="0084362E"/>
    <w:rsid w:val="00844881"/>
    <w:rsid w:val="008530D8"/>
    <w:rsid w:val="00857A29"/>
    <w:rsid w:val="00863922"/>
    <w:rsid w:val="0087498E"/>
    <w:rsid w:val="00875AD3"/>
    <w:rsid w:val="00876051"/>
    <w:rsid w:val="00891490"/>
    <w:rsid w:val="00896AB3"/>
    <w:rsid w:val="008A04A2"/>
    <w:rsid w:val="008A0B55"/>
    <w:rsid w:val="008A0F83"/>
    <w:rsid w:val="008A120E"/>
    <w:rsid w:val="008B5117"/>
    <w:rsid w:val="008B5B14"/>
    <w:rsid w:val="008B6DF9"/>
    <w:rsid w:val="008C39D3"/>
    <w:rsid w:val="008C5552"/>
    <w:rsid w:val="008D235D"/>
    <w:rsid w:val="008F3C19"/>
    <w:rsid w:val="008F5450"/>
    <w:rsid w:val="00903239"/>
    <w:rsid w:val="00910DF8"/>
    <w:rsid w:val="00920031"/>
    <w:rsid w:val="009220FE"/>
    <w:rsid w:val="0093544B"/>
    <w:rsid w:val="00940ABE"/>
    <w:rsid w:val="009515CE"/>
    <w:rsid w:val="009530C5"/>
    <w:rsid w:val="00953401"/>
    <w:rsid w:val="00956B7D"/>
    <w:rsid w:val="00957B84"/>
    <w:rsid w:val="00965569"/>
    <w:rsid w:val="009679FF"/>
    <w:rsid w:val="009747B8"/>
    <w:rsid w:val="00975B12"/>
    <w:rsid w:val="009906B9"/>
    <w:rsid w:val="009A4B21"/>
    <w:rsid w:val="009B7665"/>
    <w:rsid w:val="009C309E"/>
    <w:rsid w:val="009C32E7"/>
    <w:rsid w:val="009C61FE"/>
    <w:rsid w:val="009C7B2A"/>
    <w:rsid w:val="009D05DB"/>
    <w:rsid w:val="009D16AB"/>
    <w:rsid w:val="009D32FA"/>
    <w:rsid w:val="009D4D79"/>
    <w:rsid w:val="009E5086"/>
    <w:rsid w:val="009E6F74"/>
    <w:rsid w:val="00A01091"/>
    <w:rsid w:val="00A07156"/>
    <w:rsid w:val="00A077C7"/>
    <w:rsid w:val="00A26EB3"/>
    <w:rsid w:val="00A27BE3"/>
    <w:rsid w:val="00A314BB"/>
    <w:rsid w:val="00A44AAE"/>
    <w:rsid w:val="00A571EB"/>
    <w:rsid w:val="00A611A6"/>
    <w:rsid w:val="00A62A32"/>
    <w:rsid w:val="00A636AD"/>
    <w:rsid w:val="00A7734C"/>
    <w:rsid w:val="00A8145E"/>
    <w:rsid w:val="00A8147C"/>
    <w:rsid w:val="00A9190A"/>
    <w:rsid w:val="00A94B66"/>
    <w:rsid w:val="00AA06BA"/>
    <w:rsid w:val="00AA3551"/>
    <w:rsid w:val="00AD0A5F"/>
    <w:rsid w:val="00AD62F8"/>
    <w:rsid w:val="00AD7C38"/>
    <w:rsid w:val="00AD7E82"/>
    <w:rsid w:val="00AE50A1"/>
    <w:rsid w:val="00AE78CE"/>
    <w:rsid w:val="00AF6A1A"/>
    <w:rsid w:val="00B119C0"/>
    <w:rsid w:val="00B16C0D"/>
    <w:rsid w:val="00B179DB"/>
    <w:rsid w:val="00B21BF5"/>
    <w:rsid w:val="00B35A19"/>
    <w:rsid w:val="00B42A00"/>
    <w:rsid w:val="00B47164"/>
    <w:rsid w:val="00B50F13"/>
    <w:rsid w:val="00B525A0"/>
    <w:rsid w:val="00B57D04"/>
    <w:rsid w:val="00B61B66"/>
    <w:rsid w:val="00B65DEC"/>
    <w:rsid w:val="00B66B74"/>
    <w:rsid w:val="00B6793A"/>
    <w:rsid w:val="00B8034C"/>
    <w:rsid w:val="00B8295A"/>
    <w:rsid w:val="00B8699A"/>
    <w:rsid w:val="00B950F1"/>
    <w:rsid w:val="00BA0E42"/>
    <w:rsid w:val="00BA33D9"/>
    <w:rsid w:val="00BB3E9B"/>
    <w:rsid w:val="00BD2718"/>
    <w:rsid w:val="00BE0D10"/>
    <w:rsid w:val="00C00794"/>
    <w:rsid w:val="00C038C2"/>
    <w:rsid w:val="00C1423C"/>
    <w:rsid w:val="00C20F38"/>
    <w:rsid w:val="00C22F5A"/>
    <w:rsid w:val="00C234F7"/>
    <w:rsid w:val="00C24854"/>
    <w:rsid w:val="00C26E00"/>
    <w:rsid w:val="00C33544"/>
    <w:rsid w:val="00C34D5F"/>
    <w:rsid w:val="00C4085C"/>
    <w:rsid w:val="00C448C2"/>
    <w:rsid w:val="00C46988"/>
    <w:rsid w:val="00C50FE8"/>
    <w:rsid w:val="00C56748"/>
    <w:rsid w:val="00C66B2F"/>
    <w:rsid w:val="00C75BB9"/>
    <w:rsid w:val="00C775C9"/>
    <w:rsid w:val="00C806E6"/>
    <w:rsid w:val="00C877A1"/>
    <w:rsid w:val="00C93A87"/>
    <w:rsid w:val="00C93BD1"/>
    <w:rsid w:val="00C94B8E"/>
    <w:rsid w:val="00C97C66"/>
    <w:rsid w:val="00CA488A"/>
    <w:rsid w:val="00CB08E5"/>
    <w:rsid w:val="00CB239E"/>
    <w:rsid w:val="00CB5A30"/>
    <w:rsid w:val="00CC1FA7"/>
    <w:rsid w:val="00CC26FE"/>
    <w:rsid w:val="00CC3D8C"/>
    <w:rsid w:val="00CC551A"/>
    <w:rsid w:val="00CC5CF1"/>
    <w:rsid w:val="00CD133C"/>
    <w:rsid w:val="00CD5D6F"/>
    <w:rsid w:val="00CF2328"/>
    <w:rsid w:val="00CF2446"/>
    <w:rsid w:val="00CF457E"/>
    <w:rsid w:val="00CF5E9B"/>
    <w:rsid w:val="00CF7807"/>
    <w:rsid w:val="00D063F5"/>
    <w:rsid w:val="00D064D5"/>
    <w:rsid w:val="00D0799B"/>
    <w:rsid w:val="00D11D96"/>
    <w:rsid w:val="00D11FD1"/>
    <w:rsid w:val="00D1335C"/>
    <w:rsid w:val="00D15F48"/>
    <w:rsid w:val="00D21A2B"/>
    <w:rsid w:val="00D30A64"/>
    <w:rsid w:val="00D33900"/>
    <w:rsid w:val="00D63F45"/>
    <w:rsid w:val="00D64BCC"/>
    <w:rsid w:val="00D667FA"/>
    <w:rsid w:val="00D825F5"/>
    <w:rsid w:val="00D831B8"/>
    <w:rsid w:val="00D86B1F"/>
    <w:rsid w:val="00D93E7C"/>
    <w:rsid w:val="00D9436F"/>
    <w:rsid w:val="00DA04BD"/>
    <w:rsid w:val="00DA75C7"/>
    <w:rsid w:val="00DB4843"/>
    <w:rsid w:val="00DB6E23"/>
    <w:rsid w:val="00DC1512"/>
    <w:rsid w:val="00DC175C"/>
    <w:rsid w:val="00DC4A1B"/>
    <w:rsid w:val="00DC4DB7"/>
    <w:rsid w:val="00DD2118"/>
    <w:rsid w:val="00DD23F2"/>
    <w:rsid w:val="00DF3302"/>
    <w:rsid w:val="00E0505D"/>
    <w:rsid w:val="00E0592C"/>
    <w:rsid w:val="00E15B6D"/>
    <w:rsid w:val="00E216B4"/>
    <w:rsid w:val="00E23573"/>
    <w:rsid w:val="00E2664A"/>
    <w:rsid w:val="00E26A08"/>
    <w:rsid w:val="00E33525"/>
    <w:rsid w:val="00E438BF"/>
    <w:rsid w:val="00E47E18"/>
    <w:rsid w:val="00E50B95"/>
    <w:rsid w:val="00E510AC"/>
    <w:rsid w:val="00E538BC"/>
    <w:rsid w:val="00E5434A"/>
    <w:rsid w:val="00E610D6"/>
    <w:rsid w:val="00E62868"/>
    <w:rsid w:val="00E6573C"/>
    <w:rsid w:val="00E67A66"/>
    <w:rsid w:val="00E7150F"/>
    <w:rsid w:val="00E74D1D"/>
    <w:rsid w:val="00E803AC"/>
    <w:rsid w:val="00E823B0"/>
    <w:rsid w:val="00E94849"/>
    <w:rsid w:val="00E9746A"/>
    <w:rsid w:val="00EA09B9"/>
    <w:rsid w:val="00EA0AE3"/>
    <w:rsid w:val="00EA7BF6"/>
    <w:rsid w:val="00EB2496"/>
    <w:rsid w:val="00EC0925"/>
    <w:rsid w:val="00EC3E2D"/>
    <w:rsid w:val="00EC4097"/>
    <w:rsid w:val="00EC6856"/>
    <w:rsid w:val="00ED0D4B"/>
    <w:rsid w:val="00ED25A7"/>
    <w:rsid w:val="00ED2C5E"/>
    <w:rsid w:val="00ED3ED2"/>
    <w:rsid w:val="00ED5CB7"/>
    <w:rsid w:val="00EE18E7"/>
    <w:rsid w:val="00EE3B0B"/>
    <w:rsid w:val="00EE5CBE"/>
    <w:rsid w:val="00EE6D6F"/>
    <w:rsid w:val="00EE732C"/>
    <w:rsid w:val="00F01AF4"/>
    <w:rsid w:val="00F02264"/>
    <w:rsid w:val="00F042D6"/>
    <w:rsid w:val="00F108AC"/>
    <w:rsid w:val="00F233E5"/>
    <w:rsid w:val="00F25301"/>
    <w:rsid w:val="00F25C2A"/>
    <w:rsid w:val="00F27622"/>
    <w:rsid w:val="00F316E7"/>
    <w:rsid w:val="00F4152E"/>
    <w:rsid w:val="00F41B09"/>
    <w:rsid w:val="00F46AD6"/>
    <w:rsid w:val="00F50FB4"/>
    <w:rsid w:val="00F530EF"/>
    <w:rsid w:val="00F563D3"/>
    <w:rsid w:val="00F70DCC"/>
    <w:rsid w:val="00F71C8F"/>
    <w:rsid w:val="00F7421C"/>
    <w:rsid w:val="00F90C80"/>
    <w:rsid w:val="00F947E0"/>
    <w:rsid w:val="00FA4BAC"/>
    <w:rsid w:val="00FA690F"/>
    <w:rsid w:val="00FB4ED8"/>
    <w:rsid w:val="00FB734D"/>
    <w:rsid w:val="00FC7104"/>
    <w:rsid w:val="00FD6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70023E-E24B-4FE3-82FE-6798CB0D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4">
    <w:name w:val="heading 4"/>
    <w:basedOn w:val="Normal"/>
    <w:next w:val="Normal"/>
    <w:qFormat/>
    <w:rsid w:val="00B21BF5"/>
    <w:pPr>
      <w:keepNext/>
      <w:jc w:val="right"/>
      <w:outlineLvl w:val="3"/>
    </w:pPr>
    <w:rPr>
      <w:rFonts w:ascii="Arial" w:hAnsi="Arial" w:cs="Arial"/>
      <w:b/>
      <w:smallCap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65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0799B"/>
    <w:rPr>
      <w:rFonts w:ascii="Tahoma" w:hAnsi="Tahoma" w:cs="Tahoma"/>
      <w:sz w:val="16"/>
      <w:szCs w:val="16"/>
    </w:rPr>
  </w:style>
  <w:style w:type="character" w:styleId="Lienhypertexte">
    <w:name w:val="Hyperlink"/>
    <w:rsid w:val="00B21BF5"/>
    <w:rPr>
      <w:color w:val="0000FF"/>
      <w:u w:val="single"/>
    </w:rPr>
  </w:style>
  <w:style w:type="paragraph" w:styleId="En-tte">
    <w:name w:val="header"/>
    <w:basedOn w:val="Normal"/>
    <w:rsid w:val="002D14EF"/>
    <w:pPr>
      <w:tabs>
        <w:tab w:val="center" w:pos="4536"/>
        <w:tab w:val="right" w:pos="9072"/>
      </w:tabs>
    </w:pPr>
  </w:style>
  <w:style w:type="paragraph" w:styleId="Pieddepage">
    <w:name w:val="footer"/>
    <w:basedOn w:val="Normal"/>
    <w:rsid w:val="002D14EF"/>
    <w:pPr>
      <w:tabs>
        <w:tab w:val="center" w:pos="4536"/>
        <w:tab w:val="right" w:pos="9072"/>
      </w:tabs>
    </w:pPr>
  </w:style>
  <w:style w:type="character" w:styleId="Numrodepage">
    <w:name w:val="page number"/>
    <w:basedOn w:val="Policepardfaut"/>
    <w:rsid w:val="00D21A2B"/>
  </w:style>
  <w:style w:type="paragraph" w:styleId="Corpsdetexte">
    <w:name w:val="Body Text"/>
    <w:basedOn w:val="Normal"/>
    <w:rsid w:val="007E5C95"/>
    <w:pPr>
      <w:spacing w:after="120"/>
    </w:pPr>
  </w:style>
  <w:style w:type="paragraph" w:styleId="Corpsdetexte3">
    <w:name w:val="Body Text 3"/>
    <w:basedOn w:val="Normal"/>
    <w:rsid w:val="007E5C95"/>
    <w:pPr>
      <w:spacing w:after="120"/>
    </w:pPr>
    <w:rPr>
      <w:sz w:val="16"/>
      <w:szCs w:val="16"/>
    </w:rPr>
  </w:style>
  <w:style w:type="character" w:customStyle="1" w:styleId="pp-headline-itempp-headline-address">
    <w:name w:val="pp-headline-item pp-headline-address"/>
    <w:basedOn w:val="Policepardfaut"/>
    <w:rsid w:val="0044115A"/>
  </w:style>
  <w:style w:type="character" w:styleId="lev">
    <w:name w:val="Strong"/>
    <w:uiPriority w:val="22"/>
    <w:qFormat/>
    <w:rsid w:val="005A2EA3"/>
    <w:rPr>
      <w:b/>
      <w:bCs/>
    </w:rPr>
  </w:style>
  <w:style w:type="paragraph" w:styleId="NormalWeb">
    <w:name w:val="Normal (Web)"/>
    <w:basedOn w:val="Normal"/>
    <w:uiPriority w:val="99"/>
    <w:rsid w:val="004B65B3"/>
    <w:pPr>
      <w:spacing w:before="100" w:beforeAutospacing="1" w:after="100" w:afterAutospacing="1"/>
    </w:pPr>
  </w:style>
  <w:style w:type="paragraph" w:styleId="Retraitcorpsdetexte">
    <w:name w:val="Body Text Indent"/>
    <w:basedOn w:val="Normal"/>
    <w:rsid w:val="00511524"/>
    <w:pPr>
      <w:spacing w:after="120"/>
      <w:ind w:left="283"/>
    </w:pPr>
  </w:style>
  <w:style w:type="character" w:customStyle="1" w:styleId="spipsurligne">
    <w:name w:val="spip_surligne"/>
    <w:basedOn w:val="Policepardfaut"/>
    <w:rsid w:val="0051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5615">
      <w:bodyDiv w:val="1"/>
      <w:marLeft w:val="0"/>
      <w:marRight w:val="0"/>
      <w:marTop w:val="0"/>
      <w:marBottom w:val="0"/>
      <w:divBdr>
        <w:top w:val="none" w:sz="0" w:space="0" w:color="auto"/>
        <w:left w:val="none" w:sz="0" w:space="0" w:color="auto"/>
        <w:bottom w:val="none" w:sz="0" w:space="0" w:color="auto"/>
        <w:right w:val="none" w:sz="0" w:space="0" w:color="auto"/>
      </w:divBdr>
    </w:div>
    <w:div w:id="547958575">
      <w:bodyDiv w:val="1"/>
      <w:marLeft w:val="0"/>
      <w:marRight w:val="0"/>
      <w:marTop w:val="0"/>
      <w:marBottom w:val="0"/>
      <w:divBdr>
        <w:top w:val="none" w:sz="0" w:space="0" w:color="auto"/>
        <w:left w:val="none" w:sz="0" w:space="0" w:color="auto"/>
        <w:bottom w:val="none" w:sz="0" w:space="0" w:color="auto"/>
        <w:right w:val="none" w:sz="0" w:space="0" w:color="auto"/>
      </w:divBdr>
    </w:div>
    <w:div w:id="555554266">
      <w:bodyDiv w:val="1"/>
      <w:marLeft w:val="0"/>
      <w:marRight w:val="0"/>
      <w:marTop w:val="0"/>
      <w:marBottom w:val="0"/>
      <w:divBdr>
        <w:top w:val="none" w:sz="0" w:space="0" w:color="auto"/>
        <w:left w:val="none" w:sz="0" w:space="0" w:color="auto"/>
        <w:bottom w:val="none" w:sz="0" w:space="0" w:color="auto"/>
        <w:right w:val="none" w:sz="0" w:space="0" w:color="auto"/>
      </w:divBdr>
    </w:div>
    <w:div w:id="687144987">
      <w:bodyDiv w:val="1"/>
      <w:marLeft w:val="0"/>
      <w:marRight w:val="0"/>
      <w:marTop w:val="0"/>
      <w:marBottom w:val="0"/>
      <w:divBdr>
        <w:top w:val="none" w:sz="0" w:space="0" w:color="auto"/>
        <w:left w:val="none" w:sz="0" w:space="0" w:color="auto"/>
        <w:bottom w:val="none" w:sz="0" w:space="0" w:color="auto"/>
        <w:right w:val="none" w:sz="0" w:space="0" w:color="auto"/>
      </w:divBdr>
    </w:div>
    <w:div w:id="91497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pbs.twimg.com/profile_images/1082280108629602306/mJ8WvrSk_400x400.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1B81-316E-40F4-9A22-FFEB55C7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740</Words>
  <Characters>4074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lpstr>
    </vt:vector>
  </TitlesOfParts>
  <Company>Académie de Dijon</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Rectorat de Dijon</dc:creator>
  <cp:keywords/>
  <cp:lastModifiedBy>Patrick Esteve</cp:lastModifiedBy>
  <cp:revision>5</cp:revision>
  <cp:lastPrinted>2017-02-02T13:29:00Z</cp:lastPrinted>
  <dcterms:created xsi:type="dcterms:W3CDTF">2019-03-21T13:37:00Z</dcterms:created>
  <dcterms:modified xsi:type="dcterms:W3CDTF">2019-03-25T14:09:00Z</dcterms:modified>
</cp:coreProperties>
</file>